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480A1" w14:textId="77777777" w:rsidR="00360DFA" w:rsidRPr="00E30046" w:rsidRDefault="00153881" w:rsidP="007A5A7B">
      <w:pPr>
        <w:jc w:val="center"/>
        <w:rPr>
          <w:rFonts w:ascii="Gill Sans MT" w:hAnsi="Gill Sans MT"/>
        </w:rPr>
      </w:pPr>
      <w:r w:rsidRPr="00E30046">
        <w:rPr>
          <w:rFonts w:ascii="Gill Sans MT" w:hAnsi="Gill Sans MT"/>
        </w:rPr>
        <w:t xml:space="preserve">FEDERATION FRANÇAISE DES DIABETIQUES </w:t>
      </w:r>
      <w:r w:rsidR="00683841" w:rsidRPr="00E30046">
        <w:rPr>
          <w:rFonts w:ascii="Gill Sans MT" w:hAnsi="Gill Sans MT"/>
        </w:rPr>
        <w:t>(</w:t>
      </w:r>
      <w:r w:rsidRPr="00E30046">
        <w:rPr>
          <w:rFonts w:ascii="Gill Sans MT" w:hAnsi="Gill Sans MT"/>
        </w:rPr>
        <w:t>AFD</w:t>
      </w:r>
      <w:r w:rsidR="00683841" w:rsidRPr="00E30046">
        <w:rPr>
          <w:rFonts w:ascii="Gill Sans MT" w:hAnsi="Gill Sans MT"/>
        </w:rPr>
        <w:t>)</w:t>
      </w:r>
    </w:p>
    <w:p w14:paraId="2F9790F5" w14:textId="77777777" w:rsidR="0017366B" w:rsidRPr="00E30046" w:rsidRDefault="0017366B" w:rsidP="007A5A7B">
      <w:pPr>
        <w:jc w:val="center"/>
        <w:rPr>
          <w:rFonts w:ascii="Gill Sans MT" w:hAnsi="Gill Sans MT"/>
        </w:rPr>
      </w:pPr>
      <w:r w:rsidRPr="00E30046">
        <w:rPr>
          <w:rFonts w:ascii="Gill Sans MT" w:hAnsi="Gill Sans MT"/>
        </w:rPr>
        <w:t xml:space="preserve">Des ALPES DU SUD départements du 04 et 05 </w:t>
      </w:r>
    </w:p>
    <w:p w14:paraId="64A0D321" w14:textId="77777777" w:rsidR="0017366B" w:rsidRPr="00E30046" w:rsidRDefault="0017366B" w:rsidP="007A5A7B">
      <w:pPr>
        <w:jc w:val="center"/>
        <w:rPr>
          <w:rFonts w:ascii="Gill Sans MT" w:hAnsi="Gill Sans MT"/>
        </w:rPr>
      </w:pPr>
    </w:p>
    <w:p w14:paraId="08D087D0" w14:textId="77777777" w:rsidR="007A5A7B" w:rsidRPr="00E30046" w:rsidRDefault="007A5A7B" w:rsidP="00A427BC">
      <w:pPr>
        <w:jc w:val="center"/>
        <w:rPr>
          <w:rFonts w:ascii="Gill Sans MT" w:hAnsi="Gill Sans MT"/>
          <w:b/>
          <w:sz w:val="36"/>
        </w:rPr>
      </w:pPr>
      <w:r w:rsidRPr="00E30046">
        <w:rPr>
          <w:rFonts w:ascii="Gill Sans MT" w:hAnsi="Gill Sans MT"/>
          <w:b/>
          <w:sz w:val="36"/>
        </w:rPr>
        <w:t xml:space="preserve">STATUTS </w:t>
      </w:r>
      <w:r w:rsidR="0017366B" w:rsidRPr="00E30046">
        <w:rPr>
          <w:rFonts w:ascii="Gill Sans MT" w:hAnsi="Gill Sans MT"/>
          <w:b/>
          <w:sz w:val="36"/>
        </w:rPr>
        <w:t>AFD 04/05</w:t>
      </w:r>
    </w:p>
    <w:p w14:paraId="42F6DC7A" w14:textId="77777777" w:rsidR="00B77AB3" w:rsidRPr="00E30046" w:rsidRDefault="00B77AB3" w:rsidP="00A427BC">
      <w:pPr>
        <w:jc w:val="center"/>
        <w:rPr>
          <w:rFonts w:ascii="Gill Sans MT" w:hAnsi="Gill Sans MT"/>
          <w:b/>
          <w:sz w:val="36"/>
        </w:rPr>
      </w:pPr>
    </w:p>
    <w:p w14:paraId="13750AB7" w14:textId="77777777" w:rsidR="00B77AB3" w:rsidRPr="00E30046" w:rsidRDefault="00B77AB3" w:rsidP="00B77AB3">
      <w:pPr>
        <w:ind w:left="3399" w:right="958" w:hanging="1983"/>
        <w:rPr>
          <w:sz w:val="26"/>
        </w:rPr>
      </w:pPr>
      <w:r w:rsidRPr="00E30046">
        <w:rPr>
          <w:sz w:val="26"/>
        </w:rPr>
        <w:t xml:space="preserve">                                 Siège social : </w:t>
      </w:r>
    </w:p>
    <w:p w14:paraId="0C28D285" w14:textId="77777777" w:rsidR="00B77AB3" w:rsidRPr="00E30046" w:rsidRDefault="00B77AB3" w:rsidP="00B77AB3">
      <w:pPr>
        <w:ind w:left="3399" w:right="958" w:hanging="1983"/>
        <w:rPr>
          <w:sz w:val="26"/>
        </w:rPr>
      </w:pPr>
      <w:r w:rsidRPr="00E30046">
        <w:rPr>
          <w:sz w:val="26"/>
        </w:rPr>
        <w:t xml:space="preserve">                </w:t>
      </w:r>
      <w:r w:rsidR="0035715A" w:rsidRPr="00E30046">
        <w:rPr>
          <w:sz w:val="26"/>
        </w:rPr>
        <w:t xml:space="preserve">   </w:t>
      </w:r>
      <w:r w:rsidRPr="00E30046">
        <w:rPr>
          <w:sz w:val="26"/>
        </w:rPr>
        <w:t xml:space="preserve">   Aux Mutuelles du Soleil </w:t>
      </w:r>
    </w:p>
    <w:p w14:paraId="1520E919" w14:textId="77777777" w:rsidR="00B77AB3" w:rsidRPr="00E30046" w:rsidRDefault="0035715A" w:rsidP="00B77AB3">
      <w:pPr>
        <w:ind w:left="3399" w:right="958" w:hanging="1983"/>
        <w:rPr>
          <w:sz w:val="26"/>
        </w:rPr>
      </w:pPr>
      <w:r w:rsidRPr="00E30046">
        <w:rPr>
          <w:sz w:val="26"/>
        </w:rPr>
        <w:t xml:space="preserve"> </w:t>
      </w:r>
      <w:r w:rsidR="00B77AB3" w:rsidRPr="00E30046">
        <w:rPr>
          <w:sz w:val="26"/>
        </w:rPr>
        <w:t xml:space="preserve"> Les portes du </w:t>
      </w:r>
      <w:proofErr w:type="spellStart"/>
      <w:r w:rsidR="00B77AB3" w:rsidRPr="00E30046">
        <w:rPr>
          <w:sz w:val="26"/>
        </w:rPr>
        <w:t>Vapincum</w:t>
      </w:r>
      <w:proofErr w:type="spellEnd"/>
      <w:r w:rsidR="00B77AB3" w:rsidRPr="00E30046">
        <w:rPr>
          <w:sz w:val="26"/>
        </w:rPr>
        <w:t xml:space="preserve"> 12-14 Avenue Jean Jaurès </w:t>
      </w:r>
    </w:p>
    <w:p w14:paraId="2A9B2113" w14:textId="77777777" w:rsidR="00B77AB3" w:rsidRPr="00E30046" w:rsidRDefault="00B77AB3" w:rsidP="00B77AB3">
      <w:pPr>
        <w:ind w:left="3399" w:right="958" w:hanging="1983"/>
        <w:rPr>
          <w:sz w:val="26"/>
        </w:rPr>
      </w:pPr>
      <w:r w:rsidRPr="00E30046">
        <w:rPr>
          <w:sz w:val="26"/>
        </w:rPr>
        <w:t xml:space="preserve">                                 05000 Gap</w:t>
      </w:r>
    </w:p>
    <w:p w14:paraId="1C50AA33" w14:textId="77777777" w:rsidR="00B77AB3" w:rsidRPr="00E30046" w:rsidRDefault="00B77AB3" w:rsidP="00B77AB3">
      <w:pPr>
        <w:ind w:left="3399" w:right="958" w:hanging="1983"/>
        <w:rPr>
          <w:sz w:val="26"/>
        </w:rPr>
      </w:pPr>
    </w:p>
    <w:p w14:paraId="5D9E2744" w14:textId="77777777" w:rsidR="0035715A" w:rsidRPr="00E30046" w:rsidRDefault="0035715A" w:rsidP="00B77AB3">
      <w:pPr>
        <w:ind w:left="3399" w:right="958" w:hanging="1983"/>
        <w:rPr>
          <w:sz w:val="26"/>
        </w:rPr>
      </w:pPr>
    </w:p>
    <w:p w14:paraId="17553326" w14:textId="77777777" w:rsidR="0035715A" w:rsidRPr="00E30046" w:rsidRDefault="0035715A" w:rsidP="00B77AB3">
      <w:pPr>
        <w:ind w:left="3399" w:right="958" w:hanging="1983"/>
        <w:rPr>
          <w:sz w:val="26"/>
        </w:rPr>
      </w:pPr>
    </w:p>
    <w:p w14:paraId="3A97EB4F" w14:textId="77777777" w:rsidR="00B77AB3" w:rsidRPr="00E30046" w:rsidRDefault="00B77AB3" w:rsidP="00B77AB3">
      <w:pPr>
        <w:ind w:left="3399" w:right="958" w:hanging="1983"/>
      </w:pPr>
      <w:r w:rsidRPr="00E30046">
        <w:t xml:space="preserve">      </w:t>
      </w:r>
      <w:r w:rsidR="005F6E83">
        <w:rPr>
          <w:noProof/>
          <w:lang w:eastAsia="fr-FR"/>
        </w:rPr>
        <w:drawing>
          <wp:inline distT="0" distB="0" distL="0" distR="0" wp14:anchorId="110EFC58" wp14:editId="06F38840">
            <wp:extent cx="3403600" cy="1778000"/>
            <wp:effectExtent l="19050" t="0" r="6350" b="0"/>
            <wp:docPr id="1" name="Image 1" descr="Logo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2AF982" w14:textId="77777777" w:rsidR="00B77AB3" w:rsidRPr="00E30046" w:rsidRDefault="00B77AB3" w:rsidP="00B77AB3">
      <w:pPr>
        <w:ind w:left="3399" w:right="958" w:hanging="1983"/>
      </w:pPr>
    </w:p>
    <w:p w14:paraId="18B2D8D4" w14:textId="77777777" w:rsidR="00B77AB3" w:rsidRPr="00E30046" w:rsidRDefault="00B77AB3" w:rsidP="00B77AB3">
      <w:pPr>
        <w:ind w:left="3399" w:right="958" w:hanging="1983"/>
      </w:pPr>
    </w:p>
    <w:p w14:paraId="2035065F" w14:textId="77777777" w:rsidR="00B77AB3" w:rsidRPr="00E30046" w:rsidRDefault="00B77AB3" w:rsidP="00B77AB3">
      <w:pPr>
        <w:ind w:left="3399" w:right="958" w:hanging="1983"/>
      </w:pPr>
    </w:p>
    <w:p w14:paraId="2D423DAF" w14:textId="77777777" w:rsidR="00B77AB3" w:rsidRPr="00E30046" w:rsidRDefault="00B77AB3" w:rsidP="00B77AB3">
      <w:pPr>
        <w:ind w:left="3399" w:right="958" w:hanging="1983"/>
      </w:pPr>
    </w:p>
    <w:p w14:paraId="61452DE0" w14:textId="77777777" w:rsidR="00B77AB3" w:rsidRPr="00E30046" w:rsidRDefault="00B77AB3" w:rsidP="00B77AB3">
      <w:pPr>
        <w:ind w:left="3399" w:right="958" w:hanging="1983"/>
      </w:pPr>
    </w:p>
    <w:p w14:paraId="35FDD945" w14:textId="77777777" w:rsidR="00B77AB3" w:rsidRPr="00E30046" w:rsidRDefault="00B77AB3" w:rsidP="00B77AB3">
      <w:pPr>
        <w:ind w:left="3399" w:right="958" w:hanging="1983"/>
      </w:pPr>
    </w:p>
    <w:p w14:paraId="6684FF4F" w14:textId="77777777" w:rsidR="00B77AB3" w:rsidRPr="00E30046" w:rsidRDefault="00B77AB3" w:rsidP="00B77AB3">
      <w:pPr>
        <w:ind w:left="3399" w:right="958" w:hanging="1983"/>
      </w:pPr>
    </w:p>
    <w:p w14:paraId="17437256" w14:textId="77777777" w:rsidR="00B77AB3" w:rsidRPr="00E30046" w:rsidRDefault="00B77AB3" w:rsidP="00B77AB3">
      <w:pPr>
        <w:spacing w:after="75"/>
        <w:ind w:left="79"/>
        <w:jc w:val="center"/>
      </w:pPr>
      <w:r w:rsidRPr="00E30046">
        <w:t xml:space="preserve">             </w:t>
      </w:r>
    </w:p>
    <w:p w14:paraId="118611A8" w14:textId="77777777" w:rsidR="00B77AB3" w:rsidRPr="00E30046" w:rsidRDefault="00B77AB3" w:rsidP="00B77AB3">
      <w:pPr>
        <w:spacing w:after="75"/>
        <w:ind w:left="79"/>
        <w:jc w:val="center"/>
      </w:pPr>
      <w:r w:rsidRPr="00E30046">
        <w:t>Membre de LA FEDERATION FRANCAISE DES DIABETIQUES (FFD)</w:t>
      </w:r>
    </w:p>
    <w:p w14:paraId="5F600749" w14:textId="77777777" w:rsidR="00B77AB3" w:rsidRPr="00E30046" w:rsidRDefault="00B77AB3" w:rsidP="00B77AB3">
      <w:pPr>
        <w:spacing w:after="668" w:line="249" w:lineRule="auto"/>
        <w:ind w:left="7" w:right="-15" w:firstLine="14"/>
        <w:jc w:val="both"/>
      </w:pPr>
      <w:r w:rsidRPr="00E30046">
        <w:rPr>
          <w:sz w:val="26"/>
        </w:rPr>
        <w:t xml:space="preserve">Association régie par la loi du Ier juillet 1901, fondée le 25 mars 1938, reconnue d'utilité publique le 3 décembre 1976, et membre fondateur du Collectif Inter-associatif sur la Santé et de la Fédération Internationale du Diabète. (SIRET </w:t>
      </w:r>
      <w:proofErr w:type="gramStart"/>
      <w:r w:rsidRPr="00E30046">
        <w:rPr>
          <w:sz w:val="26"/>
        </w:rPr>
        <w:t>N' 784</w:t>
      </w:r>
      <w:proofErr w:type="gramEnd"/>
      <w:r w:rsidRPr="00E30046">
        <w:rPr>
          <w:sz w:val="26"/>
        </w:rPr>
        <w:t xml:space="preserve"> 578 528 00068) Agrément national Ministère de la Santé N</w:t>
      </w:r>
      <w:r w:rsidRPr="00E30046">
        <w:rPr>
          <w:sz w:val="26"/>
          <w:vertAlign w:val="superscript"/>
        </w:rPr>
        <w:t xml:space="preserve">e </w:t>
      </w:r>
      <w:r w:rsidRPr="00E30046">
        <w:rPr>
          <w:sz w:val="26"/>
        </w:rPr>
        <w:t>200600402).</w:t>
      </w:r>
    </w:p>
    <w:p w14:paraId="020470A3" w14:textId="77777777" w:rsidR="00B77AB3" w:rsidRPr="00E30046" w:rsidRDefault="00B77AB3" w:rsidP="00B77AB3">
      <w:pPr>
        <w:spacing w:after="121"/>
        <w:ind w:left="900"/>
      </w:pPr>
      <w:r w:rsidRPr="00E30046">
        <w:rPr>
          <w:sz w:val="28"/>
        </w:rPr>
        <w:t xml:space="preserve">       Siège social : 88 rue de la Roquette 75011 PARIS</w:t>
      </w:r>
    </w:p>
    <w:p w14:paraId="7F61CD04" w14:textId="77777777" w:rsidR="00B77AB3" w:rsidRPr="00E30046" w:rsidRDefault="00B77AB3" w:rsidP="00A427BC">
      <w:pPr>
        <w:jc w:val="center"/>
        <w:rPr>
          <w:rFonts w:ascii="Gill Sans MT" w:hAnsi="Gill Sans MT"/>
          <w:b/>
          <w:sz w:val="36"/>
        </w:rPr>
      </w:pPr>
    </w:p>
    <w:p w14:paraId="66030E4F" w14:textId="77777777" w:rsidR="007A5A7B" w:rsidRPr="00E30046" w:rsidRDefault="007A5A7B" w:rsidP="00A427BC">
      <w:pPr>
        <w:jc w:val="center"/>
        <w:rPr>
          <w:rFonts w:ascii="Gill Sans MT" w:hAnsi="Gill Sans MT"/>
        </w:rPr>
      </w:pPr>
    </w:p>
    <w:p w14:paraId="1E48E736" w14:textId="77777777" w:rsidR="00B77AB3" w:rsidRPr="00E30046" w:rsidRDefault="00B77AB3" w:rsidP="00A427BC">
      <w:pPr>
        <w:jc w:val="center"/>
        <w:rPr>
          <w:rFonts w:ascii="Gill Sans MT" w:hAnsi="Gill Sans MT"/>
        </w:rPr>
      </w:pPr>
    </w:p>
    <w:p w14:paraId="6DDAB56B" w14:textId="77777777" w:rsidR="00B77AB3" w:rsidRPr="00E30046" w:rsidRDefault="00B77AB3" w:rsidP="00A427BC">
      <w:pPr>
        <w:jc w:val="center"/>
        <w:rPr>
          <w:rFonts w:ascii="Gill Sans MT" w:hAnsi="Gill Sans MT"/>
        </w:rPr>
      </w:pPr>
    </w:p>
    <w:p w14:paraId="7A6EA98D" w14:textId="77777777" w:rsidR="00B77AB3" w:rsidRPr="00E30046" w:rsidRDefault="00B77AB3" w:rsidP="00A427BC">
      <w:pPr>
        <w:jc w:val="center"/>
        <w:rPr>
          <w:rFonts w:ascii="Gill Sans MT" w:hAnsi="Gill Sans MT"/>
        </w:rPr>
      </w:pPr>
    </w:p>
    <w:p w14:paraId="026B84C8" w14:textId="77777777" w:rsidR="00B77AB3" w:rsidRPr="00E30046" w:rsidRDefault="00B77AB3" w:rsidP="00A427BC">
      <w:pPr>
        <w:jc w:val="center"/>
        <w:rPr>
          <w:rFonts w:ascii="Gill Sans MT" w:hAnsi="Gill Sans MT"/>
        </w:rPr>
      </w:pPr>
    </w:p>
    <w:p w14:paraId="71D19830" w14:textId="77777777" w:rsidR="00B77AB3" w:rsidRPr="00E30046" w:rsidRDefault="00B77AB3" w:rsidP="00A427BC">
      <w:pPr>
        <w:jc w:val="center"/>
        <w:rPr>
          <w:rFonts w:ascii="Gill Sans MT" w:hAnsi="Gill Sans MT"/>
        </w:rPr>
      </w:pPr>
    </w:p>
    <w:p w14:paraId="10C857BD" w14:textId="77777777" w:rsidR="00B77AB3" w:rsidRPr="00E30046" w:rsidRDefault="00B77AB3" w:rsidP="00A427BC">
      <w:pPr>
        <w:jc w:val="center"/>
        <w:rPr>
          <w:rFonts w:ascii="Gill Sans MT" w:hAnsi="Gill Sans MT"/>
        </w:rPr>
      </w:pPr>
    </w:p>
    <w:p w14:paraId="70DAA03C" w14:textId="77777777" w:rsidR="00B77AB3" w:rsidRPr="00E30046" w:rsidRDefault="00B77AB3" w:rsidP="00A427BC">
      <w:pPr>
        <w:jc w:val="center"/>
        <w:rPr>
          <w:rFonts w:ascii="Gill Sans MT" w:hAnsi="Gill Sans MT"/>
        </w:rPr>
      </w:pPr>
    </w:p>
    <w:p w14:paraId="0E420EF1" w14:textId="77777777" w:rsidR="00B77AB3" w:rsidRPr="00E30046" w:rsidRDefault="00B77AB3" w:rsidP="00A427BC">
      <w:pPr>
        <w:jc w:val="center"/>
        <w:rPr>
          <w:rFonts w:ascii="Gill Sans MT" w:hAnsi="Gill Sans MT"/>
        </w:rPr>
      </w:pPr>
    </w:p>
    <w:p w14:paraId="1743F1D2" w14:textId="77777777" w:rsidR="007A5A7B" w:rsidRPr="00B11E0B" w:rsidRDefault="007A5A7B" w:rsidP="007A5A7B">
      <w:pPr>
        <w:pStyle w:val="Corpsdetexte2"/>
        <w:spacing w:line="240" w:lineRule="auto"/>
        <w:jc w:val="center"/>
        <w:rPr>
          <w:rFonts w:ascii="Gill Sans MT" w:hAnsi="Gill Sans MT"/>
          <w:bCs/>
          <w:color w:val="auto"/>
          <w:sz w:val="28"/>
          <w:szCs w:val="28"/>
          <w:u w:val="single"/>
        </w:rPr>
      </w:pPr>
      <w:r w:rsidRPr="00B11E0B">
        <w:rPr>
          <w:rFonts w:ascii="Gill Sans MT" w:hAnsi="Gill Sans MT"/>
          <w:bCs/>
          <w:color w:val="auto"/>
          <w:sz w:val="28"/>
          <w:szCs w:val="28"/>
          <w:u w:val="single"/>
        </w:rPr>
        <w:t>I - But et composition de l’association</w:t>
      </w:r>
    </w:p>
    <w:p w14:paraId="24A0B698" w14:textId="77777777" w:rsidR="00C6092D" w:rsidRPr="00E30046" w:rsidRDefault="00C6092D" w:rsidP="008D6D83">
      <w:pPr>
        <w:jc w:val="both"/>
        <w:rPr>
          <w:rFonts w:ascii="Gill Sans MT" w:hAnsi="Gill Sans MT"/>
          <w:b/>
        </w:rPr>
      </w:pPr>
    </w:p>
    <w:p w14:paraId="4489ACA0" w14:textId="77777777" w:rsidR="007A5A7B" w:rsidRPr="00B11E0B" w:rsidRDefault="00795D30" w:rsidP="00A427BC">
      <w:pPr>
        <w:jc w:val="center"/>
        <w:rPr>
          <w:rFonts w:ascii="Gill Sans MT" w:hAnsi="Gill Sans MT"/>
          <w:b/>
          <w:bCs/>
          <w:u w:val="single"/>
        </w:rPr>
      </w:pPr>
      <w:r w:rsidRPr="00B11E0B">
        <w:rPr>
          <w:rFonts w:ascii="Gill Sans MT" w:hAnsi="Gill Sans MT"/>
          <w:b/>
          <w:bCs/>
          <w:u w:val="single"/>
        </w:rPr>
        <w:t>Article 1</w:t>
      </w:r>
      <w:r w:rsidR="008C6EDC" w:rsidRPr="00B11E0B">
        <w:rPr>
          <w:rFonts w:ascii="Gill Sans MT" w:hAnsi="Gill Sans MT"/>
          <w:b/>
          <w:bCs/>
          <w:u w:val="single"/>
        </w:rPr>
        <w:t xml:space="preserve"> – Dénomination</w:t>
      </w:r>
      <w:r w:rsidR="00CC6C92" w:rsidRPr="00B11E0B">
        <w:rPr>
          <w:rFonts w:ascii="Gill Sans MT" w:hAnsi="Gill Sans MT"/>
          <w:b/>
          <w:bCs/>
          <w:u w:val="single"/>
        </w:rPr>
        <w:t xml:space="preserve"> – Appartenance à la Fédération</w:t>
      </w:r>
    </w:p>
    <w:p w14:paraId="70B053EF" w14:textId="77777777" w:rsidR="007A5A7B" w:rsidRPr="00E30046" w:rsidRDefault="007A5A7B" w:rsidP="00795D30">
      <w:pPr>
        <w:pStyle w:val="Retraitcorpsdetexte"/>
        <w:jc w:val="both"/>
        <w:rPr>
          <w:rFonts w:ascii="Gill Sans MT" w:hAnsi="Gill Sans MT"/>
        </w:rPr>
      </w:pPr>
    </w:p>
    <w:p w14:paraId="3790E18D" w14:textId="77777777" w:rsidR="00795D30" w:rsidRPr="00E30046" w:rsidRDefault="001B2902" w:rsidP="00A427BC">
      <w:pPr>
        <w:jc w:val="both"/>
        <w:rPr>
          <w:rFonts w:ascii="Gill Sans MT" w:hAnsi="Gill Sans MT"/>
          <w:snapToGrid w:val="0"/>
        </w:rPr>
      </w:pPr>
      <w:r w:rsidRPr="00E30046">
        <w:rPr>
          <w:rFonts w:ascii="Gill Sans MT" w:hAnsi="Gill Sans MT"/>
          <w:snapToGrid w:val="0"/>
        </w:rPr>
        <w:t>L</w:t>
      </w:r>
      <w:r w:rsidR="0017366B" w:rsidRPr="00E30046">
        <w:rPr>
          <w:rFonts w:ascii="Gill Sans MT" w:hAnsi="Gill Sans MT"/>
          <w:snapToGrid w:val="0"/>
        </w:rPr>
        <w:t>’Association des Diabétiques des Alpes du Sud</w:t>
      </w:r>
      <w:r w:rsidR="00B77AB3" w:rsidRPr="00E30046">
        <w:rPr>
          <w:rFonts w:ascii="Gill Sans MT" w:hAnsi="Gill Sans MT"/>
          <w:snapToGrid w:val="0"/>
        </w:rPr>
        <w:t xml:space="preserve"> dit</w:t>
      </w:r>
      <w:r w:rsidR="00795D30" w:rsidRPr="00E30046">
        <w:rPr>
          <w:rFonts w:ascii="Gill Sans MT" w:hAnsi="Gill Sans MT"/>
          <w:snapToGrid w:val="0"/>
        </w:rPr>
        <w:t xml:space="preserve">e AFD </w:t>
      </w:r>
      <w:r w:rsidR="0017366B" w:rsidRPr="00E30046">
        <w:rPr>
          <w:rFonts w:ascii="Gill Sans MT" w:hAnsi="Gill Sans MT"/>
          <w:snapToGrid w:val="0"/>
        </w:rPr>
        <w:t>04/05</w:t>
      </w:r>
      <w:r w:rsidR="00795D30" w:rsidRPr="00E30046">
        <w:rPr>
          <w:rFonts w:ascii="Gill Sans MT" w:hAnsi="Gill Sans MT"/>
          <w:snapToGrid w:val="0"/>
        </w:rPr>
        <w:t xml:space="preserve"> est membre agréé de la Fédération Française des Diabétiques, reconnue d’utilité publique, dont le siège social est à Paris et désignée h</w:t>
      </w:r>
      <w:r w:rsidR="00FA3204" w:rsidRPr="00E30046">
        <w:rPr>
          <w:rFonts w:ascii="Gill Sans MT" w:hAnsi="Gill Sans MT"/>
          <w:snapToGrid w:val="0"/>
        </w:rPr>
        <w:t>abituellement sous le sigle AFD</w:t>
      </w:r>
      <w:r w:rsidR="00F8132B" w:rsidRPr="00E30046">
        <w:rPr>
          <w:rFonts w:ascii="Gill Sans MT" w:hAnsi="Gill Sans MT"/>
          <w:snapToGrid w:val="0"/>
        </w:rPr>
        <w:t xml:space="preserve">. Elle respecte la </w:t>
      </w:r>
      <w:r w:rsidR="00FA3204" w:rsidRPr="00E30046">
        <w:rPr>
          <w:rFonts w:ascii="Gill Sans MT" w:hAnsi="Gill Sans MT"/>
          <w:snapToGrid w:val="0"/>
        </w:rPr>
        <w:t>charte graphique et le logo de la Fédération.</w:t>
      </w:r>
    </w:p>
    <w:p w14:paraId="4C299D16" w14:textId="77777777" w:rsidR="00C6092D" w:rsidRPr="00E30046" w:rsidRDefault="000777F5" w:rsidP="008D6D83">
      <w:pPr>
        <w:jc w:val="both"/>
        <w:rPr>
          <w:rFonts w:ascii="Gill Sans MT" w:hAnsi="Gill Sans MT"/>
          <w:bCs/>
        </w:rPr>
      </w:pPr>
      <w:r w:rsidRPr="00E30046">
        <w:rPr>
          <w:rFonts w:ascii="Gill Sans MT" w:hAnsi="Gill Sans MT"/>
          <w:bCs/>
        </w:rPr>
        <w:t>L</w:t>
      </w:r>
      <w:r w:rsidR="00931016" w:rsidRPr="00E30046">
        <w:rPr>
          <w:rFonts w:ascii="Gill Sans MT" w:hAnsi="Gill Sans MT"/>
          <w:bCs/>
        </w:rPr>
        <w:t xml:space="preserve">’association </w:t>
      </w:r>
      <w:r w:rsidRPr="00E30046">
        <w:rPr>
          <w:rFonts w:ascii="Gill Sans MT" w:hAnsi="Gill Sans MT"/>
          <w:bCs/>
        </w:rPr>
        <w:t>reconnai</w:t>
      </w:r>
      <w:r w:rsidR="00931016" w:rsidRPr="00E30046">
        <w:rPr>
          <w:rFonts w:ascii="Gill Sans MT" w:hAnsi="Gill Sans MT"/>
          <w:bCs/>
        </w:rPr>
        <w:t>t</w:t>
      </w:r>
      <w:r w:rsidRPr="00E30046">
        <w:rPr>
          <w:rFonts w:ascii="Gill Sans MT" w:hAnsi="Gill Sans MT"/>
          <w:bCs/>
        </w:rPr>
        <w:t xml:space="preserve"> que </w:t>
      </w:r>
      <w:r w:rsidR="00F8132B" w:rsidRPr="00E30046">
        <w:rPr>
          <w:rFonts w:ascii="Gill Sans MT" w:hAnsi="Gill Sans MT"/>
          <w:bCs/>
        </w:rPr>
        <w:t>les dispositions des</w:t>
      </w:r>
      <w:r w:rsidR="00502CEB" w:rsidRPr="00E30046">
        <w:rPr>
          <w:rFonts w:ascii="Gill Sans MT" w:hAnsi="Gill Sans MT"/>
          <w:bCs/>
        </w:rPr>
        <w:t xml:space="preserve"> </w:t>
      </w:r>
      <w:r w:rsidR="00F8132B" w:rsidRPr="00E30046">
        <w:rPr>
          <w:rFonts w:ascii="Gill Sans MT" w:hAnsi="Gill Sans MT"/>
          <w:bCs/>
        </w:rPr>
        <w:t xml:space="preserve">articles 1, </w:t>
      </w:r>
      <w:r w:rsidR="00B801DE" w:rsidRPr="00E30046">
        <w:rPr>
          <w:rFonts w:ascii="Gill Sans MT" w:hAnsi="Gill Sans MT"/>
          <w:bCs/>
        </w:rPr>
        <w:t xml:space="preserve">2, </w:t>
      </w:r>
      <w:r w:rsidRPr="00E30046">
        <w:rPr>
          <w:rFonts w:ascii="Gill Sans MT" w:hAnsi="Gill Sans MT"/>
          <w:bCs/>
        </w:rPr>
        <w:t>3</w:t>
      </w:r>
      <w:r w:rsidR="00F8132B" w:rsidRPr="00E30046">
        <w:rPr>
          <w:rFonts w:ascii="Gill Sans MT" w:hAnsi="Gill Sans MT"/>
          <w:bCs/>
        </w:rPr>
        <w:t>,</w:t>
      </w:r>
      <w:r w:rsidR="00931016" w:rsidRPr="00E30046">
        <w:rPr>
          <w:rFonts w:ascii="Gill Sans MT" w:hAnsi="Gill Sans MT"/>
          <w:bCs/>
        </w:rPr>
        <w:t xml:space="preserve"> 4,</w:t>
      </w:r>
      <w:r w:rsidRPr="00E30046">
        <w:rPr>
          <w:rFonts w:ascii="Gill Sans MT" w:hAnsi="Gill Sans MT"/>
          <w:bCs/>
        </w:rPr>
        <w:t xml:space="preserve"> </w:t>
      </w:r>
      <w:r w:rsidR="00BE6C37" w:rsidRPr="00E30046">
        <w:rPr>
          <w:rFonts w:ascii="Gill Sans MT" w:hAnsi="Gill Sans MT"/>
          <w:bCs/>
        </w:rPr>
        <w:t>5</w:t>
      </w:r>
      <w:r w:rsidR="00F8132B" w:rsidRPr="00E30046">
        <w:rPr>
          <w:rFonts w:ascii="Gill Sans MT" w:hAnsi="Gill Sans MT"/>
          <w:bCs/>
        </w:rPr>
        <w:t>,</w:t>
      </w:r>
      <w:r w:rsidR="00BE6C37" w:rsidRPr="00E30046">
        <w:rPr>
          <w:rFonts w:ascii="Gill Sans MT" w:hAnsi="Gill Sans MT"/>
          <w:bCs/>
        </w:rPr>
        <w:t xml:space="preserve"> </w:t>
      </w:r>
      <w:r w:rsidR="00BD13A8" w:rsidRPr="00E30046">
        <w:rPr>
          <w:rFonts w:ascii="Gill Sans MT" w:hAnsi="Gill Sans MT"/>
          <w:bCs/>
        </w:rPr>
        <w:t>1</w:t>
      </w:r>
      <w:r w:rsidR="00CC6C92" w:rsidRPr="00E30046">
        <w:rPr>
          <w:rFonts w:ascii="Gill Sans MT" w:hAnsi="Gill Sans MT"/>
          <w:bCs/>
        </w:rPr>
        <w:t xml:space="preserve">0 et 13 </w:t>
      </w:r>
      <w:r w:rsidRPr="00E30046">
        <w:rPr>
          <w:rFonts w:ascii="Gill Sans MT" w:hAnsi="Gill Sans MT"/>
          <w:bCs/>
        </w:rPr>
        <w:t>sont une condition d’appartenance à la Fédération.</w:t>
      </w:r>
      <w:r w:rsidR="008C6EDC" w:rsidRPr="00E30046">
        <w:rPr>
          <w:rFonts w:ascii="Gill Sans MT" w:hAnsi="Gill Sans MT"/>
          <w:bCs/>
        </w:rPr>
        <w:t xml:space="preserve">  </w:t>
      </w:r>
    </w:p>
    <w:p w14:paraId="737C3E0A" w14:textId="77777777" w:rsidR="005F6457" w:rsidRPr="00E30046" w:rsidRDefault="005F6457" w:rsidP="008D6D83">
      <w:pPr>
        <w:jc w:val="both"/>
        <w:rPr>
          <w:rFonts w:ascii="Gill Sans MT" w:hAnsi="Gill Sans MT"/>
          <w:b/>
          <w:bCs/>
        </w:rPr>
      </w:pPr>
    </w:p>
    <w:p w14:paraId="0064F8CD" w14:textId="77777777" w:rsidR="004C7EF6" w:rsidRPr="00E30046" w:rsidRDefault="004C7EF6" w:rsidP="004C7EF6">
      <w:pPr>
        <w:pStyle w:val="Corpsdetexte2"/>
        <w:spacing w:line="240" w:lineRule="auto"/>
        <w:jc w:val="left"/>
        <w:rPr>
          <w:rFonts w:ascii="Gill Sans MT" w:hAnsi="Gill Sans MT"/>
          <w:bCs/>
          <w:color w:val="auto"/>
          <w:u w:val="single"/>
        </w:rPr>
      </w:pPr>
    </w:p>
    <w:p w14:paraId="3CA98AFE" w14:textId="726E5F80" w:rsidR="00C6092D" w:rsidRPr="00B11E0B" w:rsidRDefault="00C6092D" w:rsidP="008D6D83">
      <w:pPr>
        <w:jc w:val="center"/>
        <w:rPr>
          <w:rFonts w:ascii="Gill Sans MT" w:hAnsi="Gill Sans MT"/>
          <w:b/>
          <w:bCs/>
          <w:iCs/>
          <w:u w:val="single"/>
        </w:rPr>
      </w:pPr>
      <w:r w:rsidRPr="00B11E0B">
        <w:rPr>
          <w:rFonts w:ascii="Gill Sans MT" w:hAnsi="Gill Sans MT"/>
          <w:b/>
          <w:bCs/>
          <w:u w:val="single"/>
        </w:rPr>
        <w:t xml:space="preserve">Article </w:t>
      </w:r>
      <w:r w:rsidR="007A5A7B" w:rsidRPr="00B11E0B">
        <w:rPr>
          <w:rFonts w:ascii="Gill Sans MT" w:hAnsi="Gill Sans MT"/>
          <w:b/>
          <w:bCs/>
          <w:u w:val="single"/>
        </w:rPr>
        <w:t>2</w:t>
      </w:r>
      <w:r w:rsidR="008C6EDC" w:rsidRPr="00B11E0B">
        <w:rPr>
          <w:rFonts w:ascii="Gill Sans MT" w:hAnsi="Gill Sans MT"/>
          <w:b/>
          <w:bCs/>
          <w:u w:val="single"/>
        </w:rPr>
        <w:t xml:space="preserve"> - </w:t>
      </w:r>
      <w:r w:rsidRPr="00B11E0B">
        <w:rPr>
          <w:rFonts w:ascii="Gill Sans MT" w:hAnsi="Gill Sans MT"/>
          <w:b/>
          <w:bCs/>
          <w:iCs/>
          <w:u w:val="single"/>
        </w:rPr>
        <w:t>Objet – Durée – Siège</w:t>
      </w:r>
    </w:p>
    <w:p w14:paraId="4F4606CB" w14:textId="77777777" w:rsidR="00C6092D" w:rsidRPr="00E30046" w:rsidRDefault="00C6092D" w:rsidP="008D6D83">
      <w:pPr>
        <w:jc w:val="both"/>
        <w:rPr>
          <w:rFonts w:ascii="Gill Sans MT" w:hAnsi="Gill Sans MT"/>
        </w:rPr>
      </w:pPr>
    </w:p>
    <w:p w14:paraId="4C7F7DC6" w14:textId="77777777" w:rsidR="0014261A" w:rsidRPr="00E30046" w:rsidRDefault="0014261A" w:rsidP="0014261A">
      <w:pPr>
        <w:ind w:left="7" w:right="7"/>
      </w:pPr>
      <w:r w:rsidRPr="00E30046">
        <w:t>L'association dénommée AFD Association des Diabétiques des Hautes-Alpes et Alpes de Haute-Provence dénommée AFD 04/05, a été créée le 28 juin 1990 et publié au Journal Officiel le 12 juin 1991, elle a pour objet :</w:t>
      </w:r>
    </w:p>
    <w:p w14:paraId="52090193" w14:textId="6CDD325A" w:rsidR="0014261A" w:rsidRPr="00E30046" w:rsidRDefault="0014261A" w:rsidP="0014261A">
      <w:pPr>
        <w:ind w:left="7" w:right="7"/>
      </w:pPr>
      <w:r w:rsidRPr="00E30046">
        <w:t xml:space="preserve"> </w:t>
      </w:r>
      <w:r w:rsidR="005F6E83">
        <w:rPr>
          <w:noProof/>
          <w:lang w:eastAsia="fr-FR"/>
        </w:rPr>
        <w:drawing>
          <wp:inline distT="0" distB="0" distL="0" distR="0" wp14:anchorId="47BEAF47" wp14:editId="79572130">
            <wp:extent cx="6350" cy="6350"/>
            <wp:effectExtent l="0" t="0" r="0" b="0"/>
            <wp:docPr id="2" name="Picture 1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6E83">
        <w:rPr>
          <w:noProof/>
          <w:lang w:eastAsia="fr-FR"/>
        </w:rPr>
        <w:drawing>
          <wp:inline distT="0" distB="0" distL="0" distR="0" wp14:anchorId="1EA12BF2" wp14:editId="281F9FFB">
            <wp:extent cx="38100" cy="19050"/>
            <wp:effectExtent l="19050" t="0" r="0" b="0"/>
            <wp:docPr id="3" name="Picture 1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046">
        <w:t xml:space="preserve">   La défense des droits d'accès des diabétiques à des soins de qualité et la lutte contre les discriminations liées à leur maladie l'accompagnement</w:t>
      </w:r>
      <w:r w:rsidR="00F75552">
        <w:t>.</w:t>
      </w:r>
      <w:r w:rsidRPr="00E30046">
        <w:t xml:space="preserve"> </w:t>
      </w:r>
    </w:p>
    <w:p w14:paraId="3E8E4CC7" w14:textId="77777777" w:rsidR="0014261A" w:rsidRPr="00E30046" w:rsidRDefault="0014261A" w:rsidP="0014261A">
      <w:pPr>
        <w:pStyle w:val="Paragraphedeliste"/>
        <w:numPr>
          <w:ilvl w:val="0"/>
          <w:numId w:val="16"/>
        </w:numPr>
        <w:spacing w:after="131" w:line="232" w:lineRule="auto"/>
        <w:ind w:right="7"/>
        <w:contextualSpacing/>
        <w:jc w:val="both"/>
      </w:pPr>
      <w:r w:rsidRPr="00E30046">
        <w:t>L’accompagnement de l'amélioration de la qualité de vie des personnes atteintes de diabète</w:t>
      </w:r>
    </w:p>
    <w:p w14:paraId="7424491A" w14:textId="7CE195A9" w:rsidR="0014261A" w:rsidRPr="00E30046" w:rsidRDefault="0014261A" w:rsidP="0014261A">
      <w:pPr>
        <w:pStyle w:val="Paragraphedeliste"/>
        <w:numPr>
          <w:ilvl w:val="0"/>
          <w:numId w:val="16"/>
        </w:numPr>
        <w:spacing w:after="131" w:line="232" w:lineRule="auto"/>
        <w:ind w:right="7"/>
        <w:contextualSpacing/>
        <w:jc w:val="both"/>
      </w:pPr>
      <w:r w:rsidRPr="00E30046">
        <w:t xml:space="preserve"> L’information et la prévention en matière de diabète</w:t>
      </w:r>
      <w:r w:rsidR="00F75552">
        <w:t>.</w:t>
      </w:r>
    </w:p>
    <w:p w14:paraId="2F157058" w14:textId="77777777" w:rsidR="0014261A" w:rsidRPr="00E30046" w:rsidRDefault="005F6E83" w:rsidP="0014261A">
      <w:pPr>
        <w:spacing w:after="23" w:line="216" w:lineRule="auto"/>
      </w:pPr>
      <w:r>
        <w:rPr>
          <w:noProof/>
          <w:lang w:eastAsia="fr-FR"/>
        </w:rPr>
        <w:drawing>
          <wp:inline distT="0" distB="0" distL="0" distR="0" wp14:anchorId="60493B72" wp14:editId="747A6764">
            <wp:extent cx="57150" cy="12700"/>
            <wp:effectExtent l="19050" t="0" r="0" b="0"/>
            <wp:docPr id="4" name="Picture 1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261A" w:rsidRPr="00E30046">
        <w:t xml:space="preserve">  Elle est indépendante de tout mouvement politique, philosophique, syndical ou religieux.</w:t>
      </w:r>
    </w:p>
    <w:p w14:paraId="6483AA39" w14:textId="7537750B" w:rsidR="0014261A" w:rsidRPr="00E30046" w:rsidRDefault="005F6E83" w:rsidP="0014261A">
      <w:pPr>
        <w:spacing w:after="605" w:line="216" w:lineRule="auto"/>
      </w:pPr>
      <w:r>
        <w:rPr>
          <w:noProof/>
          <w:lang w:eastAsia="fr-FR"/>
        </w:rPr>
        <w:drawing>
          <wp:inline distT="0" distB="0" distL="0" distR="0" wp14:anchorId="16DD6583" wp14:editId="468C0192">
            <wp:extent cx="44450" cy="25400"/>
            <wp:effectExtent l="19050" t="0" r="0" b="0"/>
            <wp:docPr id="5" name="Picture 4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2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261A" w:rsidRPr="00E30046">
        <w:t xml:space="preserve">  Sa durée est illimitée. Elle a son siège à GAP (Hautes-Alpes)</w:t>
      </w:r>
      <w:r w:rsidR="00F75552">
        <w:t>.</w:t>
      </w:r>
    </w:p>
    <w:p w14:paraId="2A2626C6" w14:textId="77777777" w:rsidR="005F6457" w:rsidRPr="00E30046" w:rsidRDefault="005F6457" w:rsidP="008D6D83">
      <w:pPr>
        <w:jc w:val="both"/>
        <w:rPr>
          <w:rFonts w:ascii="Gill Sans MT" w:hAnsi="Gill Sans MT"/>
          <w:b/>
          <w:u w:val="single"/>
        </w:rPr>
      </w:pPr>
    </w:p>
    <w:p w14:paraId="14AA3A25" w14:textId="77777777" w:rsidR="00C6092D" w:rsidRPr="00B11E0B" w:rsidRDefault="00C6092D" w:rsidP="00B0274E">
      <w:pPr>
        <w:jc w:val="center"/>
        <w:rPr>
          <w:rFonts w:ascii="Gill Sans MT" w:hAnsi="Gill Sans MT"/>
          <w:b/>
          <w:bCs/>
          <w:u w:val="single"/>
        </w:rPr>
      </w:pPr>
      <w:r w:rsidRPr="00B11E0B">
        <w:rPr>
          <w:rFonts w:ascii="Gill Sans MT" w:hAnsi="Gill Sans MT"/>
          <w:b/>
          <w:bCs/>
          <w:u w:val="single"/>
        </w:rPr>
        <w:t xml:space="preserve">Article </w:t>
      </w:r>
      <w:r w:rsidR="00CD0156" w:rsidRPr="00B11E0B">
        <w:rPr>
          <w:rFonts w:ascii="Gill Sans MT" w:hAnsi="Gill Sans MT"/>
          <w:b/>
          <w:bCs/>
          <w:u w:val="single"/>
        </w:rPr>
        <w:t xml:space="preserve">3 </w:t>
      </w:r>
      <w:r w:rsidRPr="00B11E0B">
        <w:rPr>
          <w:rFonts w:ascii="Gill Sans MT" w:hAnsi="Gill Sans MT"/>
          <w:b/>
          <w:bCs/>
          <w:u w:val="single"/>
        </w:rPr>
        <w:t>- Moyens d’action</w:t>
      </w:r>
    </w:p>
    <w:p w14:paraId="61856A77" w14:textId="77777777" w:rsidR="00C6092D" w:rsidRPr="00E30046" w:rsidRDefault="00C6092D" w:rsidP="008D6D83">
      <w:pPr>
        <w:jc w:val="both"/>
        <w:rPr>
          <w:rFonts w:ascii="Gill Sans MT" w:hAnsi="Gill Sans MT"/>
          <w:b/>
          <w:u w:val="single"/>
        </w:rPr>
      </w:pPr>
    </w:p>
    <w:p w14:paraId="56524CF1" w14:textId="77777777" w:rsidR="0055567D" w:rsidRPr="00E30046" w:rsidRDefault="0055567D" w:rsidP="0055567D">
      <w:pPr>
        <w:jc w:val="both"/>
        <w:rPr>
          <w:rFonts w:ascii="Gill Sans MT" w:hAnsi="Gill Sans MT"/>
        </w:rPr>
      </w:pPr>
      <w:r w:rsidRPr="00E30046">
        <w:rPr>
          <w:rFonts w:ascii="Gill Sans MT" w:hAnsi="Gill Sans MT"/>
        </w:rPr>
        <w:t>Les moyens d’action de l</w:t>
      </w:r>
      <w:r w:rsidR="000233B6" w:rsidRPr="00E30046">
        <w:rPr>
          <w:rFonts w:ascii="Gill Sans MT" w:hAnsi="Gill Sans MT"/>
        </w:rPr>
        <w:t>’association</w:t>
      </w:r>
      <w:r w:rsidRPr="00E30046">
        <w:rPr>
          <w:rFonts w:ascii="Gill Sans MT" w:hAnsi="Gill Sans MT"/>
        </w:rPr>
        <w:t xml:space="preserve">, dédiés à la réalisation </w:t>
      </w:r>
      <w:r w:rsidRPr="00D92CC2">
        <w:rPr>
          <w:rFonts w:ascii="Gill Sans MT" w:hAnsi="Gill Sans MT"/>
          <w:b/>
          <w:u w:val="single"/>
        </w:rPr>
        <w:t>de tout ou partie</w:t>
      </w:r>
      <w:r w:rsidRPr="00727272">
        <w:rPr>
          <w:rFonts w:ascii="Gill Sans MT" w:hAnsi="Gill Sans MT"/>
        </w:rPr>
        <w:t xml:space="preserve"> </w:t>
      </w:r>
      <w:r w:rsidRPr="00E30046">
        <w:rPr>
          <w:rFonts w:ascii="Gill Sans MT" w:hAnsi="Gill Sans MT"/>
        </w:rPr>
        <w:t>de son objet, sont :</w:t>
      </w:r>
    </w:p>
    <w:p w14:paraId="2E5EA11A" w14:textId="77777777" w:rsidR="0055567D" w:rsidRPr="00E30046" w:rsidRDefault="0055567D" w:rsidP="0055567D">
      <w:pPr>
        <w:jc w:val="both"/>
        <w:rPr>
          <w:rFonts w:ascii="Gill Sans MT" w:hAnsi="Gill Sans MT"/>
        </w:rPr>
      </w:pPr>
    </w:p>
    <w:p w14:paraId="7F573D54" w14:textId="1E91C1F0" w:rsidR="0055567D" w:rsidRPr="00E30046" w:rsidRDefault="0055567D" w:rsidP="00FA561B">
      <w:pPr>
        <w:numPr>
          <w:ilvl w:val="0"/>
          <w:numId w:val="10"/>
        </w:numPr>
        <w:adjustRightInd w:val="0"/>
        <w:jc w:val="both"/>
        <w:rPr>
          <w:rFonts w:ascii="Gill Sans MT" w:hAnsi="Gill Sans MT"/>
        </w:rPr>
      </w:pPr>
      <w:proofErr w:type="gramStart"/>
      <w:r w:rsidRPr="00E30046">
        <w:rPr>
          <w:rFonts w:ascii="Gill Sans MT" w:hAnsi="Gill Sans MT"/>
        </w:rPr>
        <w:t>la</w:t>
      </w:r>
      <w:proofErr w:type="gramEnd"/>
      <w:r w:rsidRPr="00E30046">
        <w:rPr>
          <w:rFonts w:ascii="Gill Sans MT" w:hAnsi="Gill Sans MT"/>
        </w:rPr>
        <w:t xml:space="preserve"> définition et la mise en œuvre d’actions d’information, de prévention, d’éducation et de formation des patients, en particulier auprès des personnes en situation de précarité sociale et/ou handicapées, atteintes ou menacées de diabète</w:t>
      </w:r>
      <w:r w:rsidR="00F75552">
        <w:rPr>
          <w:rFonts w:ascii="Gill Sans MT" w:hAnsi="Gill Sans MT"/>
        </w:rPr>
        <w:t> ;</w:t>
      </w:r>
    </w:p>
    <w:p w14:paraId="50D8CC61" w14:textId="77777777" w:rsidR="0055567D" w:rsidRPr="00E30046" w:rsidRDefault="0055567D" w:rsidP="00FA561B">
      <w:pPr>
        <w:adjustRightInd w:val="0"/>
        <w:ind w:left="720"/>
        <w:jc w:val="both"/>
        <w:rPr>
          <w:rFonts w:ascii="Gill Sans MT" w:hAnsi="Gill Sans MT"/>
        </w:rPr>
      </w:pPr>
    </w:p>
    <w:p w14:paraId="282591A9" w14:textId="77777777" w:rsidR="0055567D" w:rsidRPr="00E30046" w:rsidRDefault="0055567D" w:rsidP="00FA561B">
      <w:pPr>
        <w:numPr>
          <w:ilvl w:val="0"/>
          <w:numId w:val="10"/>
        </w:numPr>
        <w:adjustRightInd w:val="0"/>
        <w:jc w:val="both"/>
        <w:rPr>
          <w:rFonts w:ascii="Gill Sans MT" w:hAnsi="Gill Sans MT"/>
        </w:rPr>
      </w:pPr>
      <w:proofErr w:type="gramStart"/>
      <w:r w:rsidRPr="00E30046">
        <w:rPr>
          <w:rFonts w:ascii="Gill Sans MT" w:hAnsi="Gill Sans MT"/>
        </w:rPr>
        <w:t>l’assistance</w:t>
      </w:r>
      <w:proofErr w:type="gramEnd"/>
      <w:r w:rsidRPr="00E30046">
        <w:rPr>
          <w:rFonts w:ascii="Gill Sans MT" w:hAnsi="Gill Sans MT"/>
        </w:rPr>
        <w:t xml:space="preserve"> des patients </w:t>
      </w:r>
      <w:r w:rsidR="000E4CD4" w:rsidRPr="00E30046">
        <w:rPr>
          <w:rFonts w:ascii="Gill Sans MT" w:hAnsi="Gill Sans MT"/>
        </w:rPr>
        <w:t xml:space="preserve">et de leur entourage </w:t>
      </w:r>
      <w:r w:rsidRPr="00E30046">
        <w:rPr>
          <w:rFonts w:ascii="Gill Sans MT" w:hAnsi="Gill Sans MT"/>
        </w:rPr>
        <w:t>par le développement de services et de modalités d’accompagnement individuelles et collectives favorisant l’échange, l’interaction et leur autonomie ;</w:t>
      </w:r>
    </w:p>
    <w:p w14:paraId="4451D3DD" w14:textId="77777777" w:rsidR="00465061" w:rsidRPr="00E30046" w:rsidRDefault="00465061" w:rsidP="00A427BC">
      <w:pPr>
        <w:pStyle w:val="Paragraphedeliste"/>
        <w:rPr>
          <w:rFonts w:ascii="Gill Sans MT" w:hAnsi="Gill Sans MT"/>
        </w:rPr>
      </w:pPr>
    </w:p>
    <w:p w14:paraId="1239AC77" w14:textId="36F373F2" w:rsidR="0055567D" w:rsidRPr="00E30046" w:rsidRDefault="00465061" w:rsidP="00A427BC">
      <w:pPr>
        <w:numPr>
          <w:ilvl w:val="0"/>
          <w:numId w:val="10"/>
        </w:numPr>
        <w:adjustRightInd w:val="0"/>
        <w:jc w:val="both"/>
        <w:rPr>
          <w:rFonts w:ascii="Gill Sans MT" w:hAnsi="Gill Sans MT"/>
        </w:rPr>
      </w:pPr>
      <w:proofErr w:type="gramStart"/>
      <w:r w:rsidRPr="00E30046">
        <w:rPr>
          <w:rFonts w:ascii="Gill Sans MT" w:hAnsi="Gill Sans MT"/>
        </w:rPr>
        <w:t>la</w:t>
      </w:r>
      <w:proofErr w:type="gramEnd"/>
      <w:r w:rsidRPr="00E30046">
        <w:rPr>
          <w:rFonts w:ascii="Gill Sans MT" w:hAnsi="Gill Sans MT"/>
        </w:rPr>
        <w:t xml:space="preserve"> participation au soutien de la recherche médicale</w:t>
      </w:r>
      <w:r w:rsidR="00F75552">
        <w:rPr>
          <w:rFonts w:ascii="Gill Sans MT" w:hAnsi="Gill Sans MT"/>
        </w:rPr>
        <w:t> ;</w:t>
      </w:r>
    </w:p>
    <w:p w14:paraId="499A0947" w14:textId="77777777" w:rsidR="00465061" w:rsidRPr="00E30046" w:rsidRDefault="00465061" w:rsidP="00A427BC">
      <w:pPr>
        <w:pStyle w:val="Paragraphedeliste"/>
        <w:rPr>
          <w:rFonts w:ascii="Gill Sans MT" w:hAnsi="Gill Sans MT"/>
        </w:rPr>
      </w:pPr>
    </w:p>
    <w:p w14:paraId="3562BD8A" w14:textId="3D8FAB51" w:rsidR="0055567D" w:rsidRPr="00E30046" w:rsidRDefault="0055567D" w:rsidP="00FA561B">
      <w:pPr>
        <w:numPr>
          <w:ilvl w:val="0"/>
          <w:numId w:val="10"/>
        </w:numPr>
        <w:adjustRightInd w:val="0"/>
        <w:jc w:val="both"/>
        <w:rPr>
          <w:rFonts w:ascii="Gill Sans MT" w:hAnsi="Gill Sans MT"/>
        </w:rPr>
      </w:pPr>
      <w:proofErr w:type="gramStart"/>
      <w:r w:rsidRPr="00E30046">
        <w:rPr>
          <w:rFonts w:ascii="Gill Sans MT" w:hAnsi="Gill Sans MT"/>
        </w:rPr>
        <w:t>la</w:t>
      </w:r>
      <w:proofErr w:type="gramEnd"/>
      <w:r w:rsidRPr="00E30046">
        <w:rPr>
          <w:rFonts w:ascii="Gill Sans MT" w:hAnsi="Gill Sans MT"/>
        </w:rPr>
        <w:t xml:space="preserve"> représentation des usagers de la santé auprès des pouvoirs publics </w:t>
      </w:r>
      <w:r w:rsidR="000233B6" w:rsidRPr="00E30046">
        <w:rPr>
          <w:rFonts w:ascii="Gill Sans MT" w:hAnsi="Gill Sans MT"/>
        </w:rPr>
        <w:t>territoriaux</w:t>
      </w:r>
      <w:r w:rsidRPr="00E30046">
        <w:rPr>
          <w:rFonts w:ascii="Gill Sans MT" w:hAnsi="Gill Sans MT"/>
        </w:rPr>
        <w:t>, et la participation à toutes instances politiques et techniques décisionnelles appropriées </w:t>
      </w:r>
      <w:r w:rsidR="00FA3204" w:rsidRPr="00E30046">
        <w:rPr>
          <w:rFonts w:ascii="Gill Sans MT" w:hAnsi="Gill Sans MT"/>
        </w:rPr>
        <w:t>dans le respect des politiques élaborées par la Fédération</w:t>
      </w:r>
      <w:r w:rsidR="00F75552">
        <w:rPr>
          <w:rFonts w:ascii="Gill Sans MT" w:hAnsi="Gill Sans MT"/>
        </w:rPr>
        <w:t> ;</w:t>
      </w:r>
    </w:p>
    <w:p w14:paraId="280E1B52" w14:textId="77777777" w:rsidR="0055567D" w:rsidRPr="00E30046" w:rsidRDefault="0055567D" w:rsidP="00FA561B">
      <w:pPr>
        <w:adjustRightInd w:val="0"/>
        <w:ind w:left="720"/>
        <w:jc w:val="both"/>
        <w:rPr>
          <w:rFonts w:ascii="Gill Sans MT" w:hAnsi="Gill Sans MT"/>
        </w:rPr>
      </w:pPr>
    </w:p>
    <w:p w14:paraId="403AD781" w14:textId="064512D5" w:rsidR="00FA561B" w:rsidRPr="00E30046" w:rsidRDefault="0055567D" w:rsidP="0055567D">
      <w:pPr>
        <w:numPr>
          <w:ilvl w:val="0"/>
          <w:numId w:val="10"/>
        </w:numPr>
        <w:adjustRightInd w:val="0"/>
        <w:jc w:val="both"/>
        <w:rPr>
          <w:rFonts w:ascii="Gill Sans MT" w:hAnsi="Gill Sans MT"/>
        </w:rPr>
      </w:pPr>
      <w:proofErr w:type="gramStart"/>
      <w:r w:rsidRPr="00E30046">
        <w:rPr>
          <w:rFonts w:ascii="Gill Sans MT" w:hAnsi="Gill Sans MT"/>
        </w:rPr>
        <w:lastRenderedPageBreak/>
        <w:t>l’organisation</w:t>
      </w:r>
      <w:proofErr w:type="gramEnd"/>
      <w:r w:rsidRPr="00E30046">
        <w:rPr>
          <w:rFonts w:ascii="Gill Sans MT" w:hAnsi="Gill Sans MT"/>
        </w:rPr>
        <w:t xml:space="preserve"> ou/et la tenue, par tous moyens, de manifestations, colloques, évènements, expositions, réunions et actions d’information et de form</w:t>
      </w:r>
      <w:r w:rsidR="00FA561B" w:rsidRPr="00E30046">
        <w:rPr>
          <w:rFonts w:ascii="Gill Sans MT" w:hAnsi="Gill Sans MT"/>
        </w:rPr>
        <w:t>ation destinés à tous publics</w:t>
      </w:r>
      <w:r w:rsidR="00F75552">
        <w:rPr>
          <w:rFonts w:ascii="Gill Sans MT" w:hAnsi="Gill Sans MT"/>
        </w:rPr>
        <w:t> ;</w:t>
      </w:r>
    </w:p>
    <w:p w14:paraId="2C6A4AFA" w14:textId="77777777" w:rsidR="00FA561B" w:rsidRPr="00E30046" w:rsidRDefault="00FA561B" w:rsidP="00FA561B">
      <w:pPr>
        <w:pStyle w:val="Paragraphedeliste"/>
        <w:rPr>
          <w:rFonts w:ascii="Gill Sans MT" w:hAnsi="Gill Sans MT"/>
        </w:rPr>
      </w:pPr>
    </w:p>
    <w:p w14:paraId="04CB2DDE" w14:textId="05D5D59A" w:rsidR="00FA561B" w:rsidRPr="00E30046" w:rsidRDefault="0055567D" w:rsidP="0055567D">
      <w:pPr>
        <w:numPr>
          <w:ilvl w:val="0"/>
          <w:numId w:val="10"/>
        </w:numPr>
        <w:adjustRightInd w:val="0"/>
        <w:jc w:val="both"/>
        <w:rPr>
          <w:rFonts w:ascii="Gill Sans MT" w:hAnsi="Gill Sans MT"/>
        </w:rPr>
      </w:pPr>
      <w:proofErr w:type="gramStart"/>
      <w:r w:rsidRPr="00E30046">
        <w:rPr>
          <w:rFonts w:ascii="Gill Sans MT" w:hAnsi="Gill Sans MT"/>
        </w:rPr>
        <w:t>la</w:t>
      </w:r>
      <w:proofErr w:type="gramEnd"/>
      <w:r w:rsidRPr="00E30046">
        <w:rPr>
          <w:rFonts w:ascii="Gill Sans MT" w:hAnsi="Gill Sans MT"/>
        </w:rPr>
        <w:t xml:space="preserve"> conception, la rédaction, l’édition et la diffusion de tous supports d’information et de communication écrits, visuels, audiovisuels ou télématiques se rapportant à l’objet de l</w:t>
      </w:r>
      <w:r w:rsidR="000233B6" w:rsidRPr="00E30046">
        <w:rPr>
          <w:rFonts w:ascii="Gill Sans MT" w:hAnsi="Gill Sans MT"/>
        </w:rPr>
        <w:t>’association</w:t>
      </w:r>
      <w:r w:rsidR="00F75552">
        <w:rPr>
          <w:rFonts w:ascii="Gill Sans MT" w:hAnsi="Gill Sans MT"/>
        </w:rPr>
        <w:t> ;</w:t>
      </w:r>
    </w:p>
    <w:p w14:paraId="01AB5759" w14:textId="77777777" w:rsidR="00FA561B" w:rsidRPr="00E30046" w:rsidRDefault="00FA561B" w:rsidP="00FA561B">
      <w:pPr>
        <w:pStyle w:val="Paragraphedeliste"/>
        <w:rPr>
          <w:rFonts w:ascii="Gill Sans MT" w:hAnsi="Gill Sans MT"/>
        </w:rPr>
      </w:pPr>
    </w:p>
    <w:p w14:paraId="25429F91" w14:textId="21FFC960" w:rsidR="00FA561B" w:rsidRPr="00E30046" w:rsidRDefault="0055567D" w:rsidP="0055567D">
      <w:pPr>
        <w:numPr>
          <w:ilvl w:val="0"/>
          <w:numId w:val="10"/>
        </w:numPr>
        <w:adjustRightInd w:val="0"/>
        <w:jc w:val="both"/>
        <w:rPr>
          <w:rFonts w:ascii="Gill Sans MT" w:hAnsi="Gill Sans MT"/>
        </w:rPr>
      </w:pPr>
      <w:proofErr w:type="gramStart"/>
      <w:r w:rsidRPr="00E30046">
        <w:rPr>
          <w:rFonts w:ascii="Gill Sans MT" w:hAnsi="Gill Sans MT"/>
        </w:rPr>
        <w:t>la</w:t>
      </w:r>
      <w:proofErr w:type="gramEnd"/>
      <w:r w:rsidRPr="00E30046">
        <w:rPr>
          <w:rFonts w:ascii="Gill Sans MT" w:hAnsi="Gill Sans MT"/>
        </w:rPr>
        <w:t xml:space="preserve"> coopération avec les organismes susceptibles de contribuer, directement ou indirectement à la réalisation des buts de l</w:t>
      </w:r>
      <w:r w:rsidR="000233B6" w:rsidRPr="00E30046">
        <w:rPr>
          <w:rFonts w:ascii="Gill Sans MT" w:hAnsi="Gill Sans MT"/>
        </w:rPr>
        <w:t>’association</w:t>
      </w:r>
      <w:r w:rsidR="00F75552">
        <w:rPr>
          <w:rFonts w:ascii="Gill Sans MT" w:hAnsi="Gill Sans MT"/>
        </w:rPr>
        <w:t> ;</w:t>
      </w:r>
    </w:p>
    <w:p w14:paraId="07F033EE" w14:textId="77777777" w:rsidR="00FA561B" w:rsidRPr="00E30046" w:rsidRDefault="00FA561B" w:rsidP="00FA561B">
      <w:pPr>
        <w:pStyle w:val="Paragraphedeliste"/>
        <w:rPr>
          <w:rFonts w:ascii="Gill Sans MT" w:hAnsi="Gill Sans MT"/>
        </w:rPr>
      </w:pPr>
    </w:p>
    <w:p w14:paraId="2504E90F" w14:textId="77777777" w:rsidR="007A5A7B" w:rsidRPr="00E30046" w:rsidRDefault="0055567D" w:rsidP="00A427BC">
      <w:pPr>
        <w:numPr>
          <w:ilvl w:val="0"/>
          <w:numId w:val="10"/>
        </w:numPr>
        <w:adjustRightInd w:val="0"/>
        <w:jc w:val="both"/>
        <w:rPr>
          <w:rFonts w:ascii="Gill Sans MT" w:hAnsi="Gill Sans MT"/>
          <w:b/>
          <w:u w:val="single"/>
        </w:rPr>
      </w:pPr>
      <w:proofErr w:type="gramStart"/>
      <w:r w:rsidRPr="00E30046">
        <w:rPr>
          <w:rFonts w:ascii="Gill Sans MT" w:hAnsi="Gill Sans MT"/>
        </w:rPr>
        <w:t>la</w:t>
      </w:r>
      <w:proofErr w:type="gramEnd"/>
      <w:r w:rsidRPr="00E30046">
        <w:rPr>
          <w:rFonts w:ascii="Gill Sans MT" w:hAnsi="Gill Sans MT"/>
        </w:rPr>
        <w:t xml:space="preserve"> délivrance de prestations susceptibles de concourir à la réalisation directe ou indirecte de l’objet social. </w:t>
      </w:r>
    </w:p>
    <w:p w14:paraId="486DB5BF" w14:textId="77777777" w:rsidR="007A5A7B" w:rsidRPr="00E30046" w:rsidRDefault="007A5A7B" w:rsidP="00A427BC">
      <w:pPr>
        <w:adjustRightInd w:val="0"/>
        <w:ind w:left="720"/>
        <w:jc w:val="both"/>
        <w:rPr>
          <w:rFonts w:ascii="Gill Sans MT" w:hAnsi="Gill Sans MT"/>
          <w:b/>
          <w:u w:val="single"/>
        </w:rPr>
      </w:pPr>
    </w:p>
    <w:p w14:paraId="33E23D4D" w14:textId="77777777" w:rsidR="00F505C1" w:rsidRPr="00E30046" w:rsidRDefault="00F505C1" w:rsidP="00A427BC">
      <w:pPr>
        <w:adjustRightInd w:val="0"/>
        <w:ind w:left="720"/>
        <w:jc w:val="center"/>
        <w:rPr>
          <w:rFonts w:ascii="Gill Sans MT" w:hAnsi="Gill Sans MT"/>
          <w:b/>
          <w:u w:val="single"/>
        </w:rPr>
      </w:pPr>
    </w:p>
    <w:p w14:paraId="09566F72" w14:textId="77777777" w:rsidR="00346FDC" w:rsidRPr="00B11E0B" w:rsidRDefault="00346FDC" w:rsidP="00A427BC">
      <w:pPr>
        <w:adjustRightInd w:val="0"/>
        <w:ind w:left="720"/>
        <w:jc w:val="center"/>
        <w:rPr>
          <w:rFonts w:ascii="Gill Sans MT" w:hAnsi="Gill Sans MT"/>
          <w:b/>
          <w:u w:val="single"/>
        </w:rPr>
      </w:pPr>
      <w:r w:rsidRPr="00B11E0B">
        <w:rPr>
          <w:rFonts w:ascii="Gill Sans MT" w:hAnsi="Gill Sans MT"/>
          <w:b/>
          <w:u w:val="single"/>
        </w:rPr>
        <w:t xml:space="preserve">Article </w:t>
      </w:r>
      <w:r w:rsidR="000E4CD4" w:rsidRPr="00B11E0B">
        <w:rPr>
          <w:rFonts w:ascii="Gill Sans MT" w:hAnsi="Gill Sans MT"/>
          <w:b/>
          <w:u w:val="single"/>
        </w:rPr>
        <w:t xml:space="preserve">4 </w:t>
      </w:r>
      <w:r w:rsidRPr="00B11E0B">
        <w:rPr>
          <w:rFonts w:ascii="Gill Sans MT" w:hAnsi="Gill Sans MT"/>
          <w:b/>
          <w:u w:val="single"/>
        </w:rPr>
        <w:t>- Composition – Co</w:t>
      </w:r>
      <w:r w:rsidR="00B801DE" w:rsidRPr="00B11E0B">
        <w:rPr>
          <w:rFonts w:ascii="Gill Sans MT" w:hAnsi="Gill Sans MT"/>
          <w:b/>
          <w:u w:val="single"/>
        </w:rPr>
        <w:t>tisation</w:t>
      </w:r>
      <w:r w:rsidRPr="00B11E0B">
        <w:rPr>
          <w:rFonts w:ascii="Gill Sans MT" w:hAnsi="Gill Sans MT"/>
          <w:b/>
          <w:u w:val="single"/>
        </w:rPr>
        <w:t>s</w:t>
      </w:r>
    </w:p>
    <w:p w14:paraId="53FE0BEE" w14:textId="77777777" w:rsidR="00346FDC" w:rsidRPr="00E30046" w:rsidRDefault="00346FDC" w:rsidP="008D6D83">
      <w:pPr>
        <w:jc w:val="both"/>
        <w:rPr>
          <w:rFonts w:ascii="Gill Sans MT" w:hAnsi="Gill Sans MT"/>
          <w:b/>
          <w:u w:val="single"/>
        </w:rPr>
      </w:pPr>
    </w:p>
    <w:p w14:paraId="541C870C" w14:textId="77777777" w:rsidR="00F505C1" w:rsidRPr="00E30046" w:rsidRDefault="00F505C1" w:rsidP="008D6D83">
      <w:pPr>
        <w:jc w:val="both"/>
        <w:rPr>
          <w:rFonts w:ascii="Gill Sans MT" w:hAnsi="Gill Sans MT"/>
        </w:rPr>
      </w:pPr>
    </w:p>
    <w:p w14:paraId="6575AC2D" w14:textId="77777777" w:rsidR="00462DF2" w:rsidRPr="00E30046" w:rsidRDefault="00346FDC" w:rsidP="008D6D83">
      <w:pPr>
        <w:jc w:val="both"/>
        <w:rPr>
          <w:rFonts w:ascii="Gill Sans MT" w:hAnsi="Gill Sans MT"/>
        </w:rPr>
      </w:pPr>
      <w:r w:rsidRPr="00E30046">
        <w:rPr>
          <w:rFonts w:ascii="Gill Sans MT" w:hAnsi="Gill Sans MT"/>
        </w:rPr>
        <w:t>L</w:t>
      </w:r>
      <w:r w:rsidR="000E4CD4" w:rsidRPr="00E30046">
        <w:rPr>
          <w:rFonts w:ascii="Gill Sans MT" w:hAnsi="Gill Sans MT"/>
        </w:rPr>
        <w:t>’association</w:t>
      </w:r>
      <w:r w:rsidR="007A5A7B" w:rsidRPr="00E30046">
        <w:rPr>
          <w:rFonts w:ascii="Gill Sans MT" w:hAnsi="Gill Sans MT"/>
        </w:rPr>
        <w:t xml:space="preserve"> </w:t>
      </w:r>
      <w:r w:rsidR="00B77AB3" w:rsidRPr="00E30046">
        <w:rPr>
          <w:rFonts w:ascii="Gill Sans MT" w:hAnsi="Gill Sans MT"/>
        </w:rPr>
        <w:t>AFD 04/05</w:t>
      </w:r>
      <w:r w:rsidRPr="00E30046">
        <w:rPr>
          <w:rFonts w:ascii="Gill Sans MT" w:hAnsi="Gill Sans MT"/>
        </w:rPr>
        <w:t xml:space="preserve"> </w:t>
      </w:r>
      <w:r w:rsidR="007A5A7B" w:rsidRPr="00E30046">
        <w:rPr>
          <w:rFonts w:ascii="Gill Sans MT" w:hAnsi="Gill Sans MT"/>
        </w:rPr>
        <w:t xml:space="preserve">se </w:t>
      </w:r>
      <w:r w:rsidRPr="00E30046">
        <w:rPr>
          <w:rFonts w:ascii="Gill Sans MT" w:hAnsi="Gill Sans MT"/>
        </w:rPr>
        <w:t xml:space="preserve">compose exclusivement </w:t>
      </w:r>
      <w:r w:rsidR="000E4CD4" w:rsidRPr="00E30046">
        <w:rPr>
          <w:rFonts w:ascii="Gill Sans MT" w:hAnsi="Gill Sans MT"/>
        </w:rPr>
        <w:t>de membres personnes physiques</w:t>
      </w:r>
      <w:r w:rsidR="00931016" w:rsidRPr="00E30046">
        <w:rPr>
          <w:rFonts w:ascii="Gill Sans MT" w:hAnsi="Gill Sans MT"/>
        </w:rPr>
        <w:t>.</w:t>
      </w:r>
    </w:p>
    <w:p w14:paraId="6E5B2BDD" w14:textId="77777777" w:rsidR="00931016" w:rsidRPr="00E30046" w:rsidRDefault="00931016" w:rsidP="008D6D83">
      <w:pPr>
        <w:jc w:val="both"/>
        <w:rPr>
          <w:rFonts w:ascii="Gill Sans MT" w:hAnsi="Gill Sans MT"/>
          <w:bCs/>
          <w:lang w:eastAsia="fr-FR"/>
        </w:rPr>
      </w:pPr>
    </w:p>
    <w:p w14:paraId="3AAE9E3E" w14:textId="77777777" w:rsidR="00346FDC" w:rsidRPr="00E30046" w:rsidRDefault="00346FDC" w:rsidP="008D6D83">
      <w:pPr>
        <w:jc w:val="both"/>
        <w:rPr>
          <w:rFonts w:ascii="Gill Sans MT" w:hAnsi="Gill Sans MT"/>
        </w:rPr>
      </w:pPr>
      <w:r w:rsidRPr="00E30046">
        <w:rPr>
          <w:rFonts w:ascii="Gill Sans MT" w:hAnsi="Gill Sans MT"/>
          <w:bCs/>
          <w:lang w:eastAsia="fr-FR"/>
        </w:rPr>
        <w:t xml:space="preserve">Les membres acquittent une </w:t>
      </w:r>
      <w:r w:rsidR="00B801DE" w:rsidRPr="00E30046">
        <w:rPr>
          <w:rFonts w:ascii="Gill Sans MT" w:hAnsi="Gill Sans MT"/>
          <w:bCs/>
          <w:lang w:eastAsia="fr-FR"/>
        </w:rPr>
        <w:t xml:space="preserve">cotisation </w:t>
      </w:r>
      <w:r w:rsidRPr="00E30046">
        <w:rPr>
          <w:rFonts w:ascii="Gill Sans MT" w:hAnsi="Gill Sans MT"/>
          <w:bCs/>
          <w:lang w:eastAsia="fr-FR"/>
        </w:rPr>
        <w:t xml:space="preserve">annuelle, </w:t>
      </w:r>
      <w:r w:rsidRPr="00E30046">
        <w:rPr>
          <w:rFonts w:ascii="Gill Sans MT" w:hAnsi="Gill Sans MT"/>
        </w:rPr>
        <w:t xml:space="preserve">dont l’assiette, le mode de calcul et les modalités de recouvrement sont définis par </w:t>
      </w:r>
      <w:r w:rsidR="00502CEB" w:rsidRPr="00E30046">
        <w:rPr>
          <w:rFonts w:ascii="Gill Sans MT" w:hAnsi="Gill Sans MT"/>
        </w:rPr>
        <w:t xml:space="preserve">le conseil d’Administration et validés par </w:t>
      </w:r>
      <w:r w:rsidR="000E4CD4" w:rsidRPr="00E30046">
        <w:rPr>
          <w:rFonts w:ascii="Gill Sans MT" w:hAnsi="Gill Sans MT"/>
        </w:rPr>
        <w:t>l’assemblée générale</w:t>
      </w:r>
      <w:r w:rsidRPr="00E30046">
        <w:rPr>
          <w:rFonts w:ascii="Gill Sans MT" w:hAnsi="Gill Sans MT"/>
        </w:rPr>
        <w:t>.</w:t>
      </w:r>
    </w:p>
    <w:p w14:paraId="57F98C29" w14:textId="77777777" w:rsidR="00346FDC" w:rsidRPr="00E30046" w:rsidRDefault="00346FDC" w:rsidP="008D6D83">
      <w:pPr>
        <w:adjustRightInd w:val="0"/>
        <w:jc w:val="both"/>
        <w:rPr>
          <w:rFonts w:ascii="Gill Sans MT" w:hAnsi="Gill Sans MT"/>
        </w:rPr>
      </w:pPr>
    </w:p>
    <w:p w14:paraId="1B82E05B" w14:textId="77777777" w:rsidR="00346FDC" w:rsidRPr="00E30046" w:rsidRDefault="00346FDC" w:rsidP="008D6D83">
      <w:pPr>
        <w:jc w:val="both"/>
        <w:rPr>
          <w:rFonts w:ascii="Gill Sans MT" w:hAnsi="Gill Sans MT"/>
          <w:b/>
          <w:u w:val="single"/>
        </w:rPr>
      </w:pPr>
    </w:p>
    <w:p w14:paraId="06E5C646" w14:textId="77777777" w:rsidR="00346FDC" w:rsidRPr="00B11E0B" w:rsidRDefault="00346FDC" w:rsidP="00B0274E">
      <w:pPr>
        <w:jc w:val="center"/>
        <w:rPr>
          <w:rFonts w:ascii="Gill Sans MT" w:hAnsi="Gill Sans MT"/>
          <w:b/>
          <w:u w:val="single"/>
        </w:rPr>
      </w:pPr>
      <w:r w:rsidRPr="00B11E0B">
        <w:rPr>
          <w:rFonts w:ascii="Gill Sans MT" w:hAnsi="Gill Sans MT"/>
          <w:b/>
          <w:u w:val="single"/>
        </w:rPr>
        <w:t xml:space="preserve">Article </w:t>
      </w:r>
      <w:r w:rsidR="000E4CD4" w:rsidRPr="00B11E0B">
        <w:rPr>
          <w:rFonts w:ascii="Gill Sans MT" w:hAnsi="Gill Sans MT"/>
          <w:b/>
          <w:u w:val="single"/>
        </w:rPr>
        <w:t xml:space="preserve">5 </w:t>
      </w:r>
      <w:r w:rsidRPr="00B11E0B">
        <w:rPr>
          <w:rFonts w:ascii="Gill Sans MT" w:hAnsi="Gill Sans MT"/>
          <w:b/>
          <w:u w:val="single"/>
        </w:rPr>
        <w:t>– Perte de la qualité de membre</w:t>
      </w:r>
    </w:p>
    <w:p w14:paraId="37F41C49" w14:textId="77777777" w:rsidR="00346FDC" w:rsidRPr="00E30046" w:rsidRDefault="00346FDC" w:rsidP="008D6D83">
      <w:pPr>
        <w:jc w:val="both"/>
        <w:rPr>
          <w:rFonts w:ascii="Gill Sans MT" w:hAnsi="Gill Sans MT"/>
          <w:b/>
          <w:u w:val="single"/>
        </w:rPr>
      </w:pPr>
    </w:p>
    <w:p w14:paraId="2AEDE07B" w14:textId="77777777" w:rsidR="00346FDC" w:rsidRPr="00E30046" w:rsidRDefault="00346FDC" w:rsidP="008D6D83">
      <w:pPr>
        <w:jc w:val="both"/>
        <w:rPr>
          <w:rFonts w:ascii="Gill Sans MT" w:hAnsi="Gill Sans MT"/>
          <w:bCs/>
        </w:rPr>
      </w:pPr>
      <w:r w:rsidRPr="00E30046">
        <w:rPr>
          <w:rFonts w:ascii="Gill Sans MT" w:hAnsi="Gill Sans MT"/>
          <w:bCs/>
        </w:rPr>
        <w:t xml:space="preserve">Perdent la qualité de membre de </w:t>
      </w:r>
      <w:r w:rsidR="000E4CD4" w:rsidRPr="00E30046">
        <w:rPr>
          <w:rFonts w:ascii="Gill Sans MT" w:hAnsi="Gill Sans MT"/>
          <w:bCs/>
        </w:rPr>
        <w:t xml:space="preserve">l’association </w:t>
      </w:r>
      <w:r w:rsidR="00B77AB3" w:rsidRPr="00E30046">
        <w:rPr>
          <w:rFonts w:ascii="Gill Sans MT" w:hAnsi="Gill Sans MT"/>
          <w:bCs/>
        </w:rPr>
        <w:t>04/05</w:t>
      </w:r>
      <w:r w:rsidRPr="00E30046">
        <w:rPr>
          <w:rFonts w:ascii="Gill Sans MT" w:hAnsi="Gill Sans MT"/>
          <w:bCs/>
        </w:rPr>
        <w:t xml:space="preserve">, sans que leur départ puisse mettre fin à son existence, les </w:t>
      </w:r>
      <w:r w:rsidR="00D26196" w:rsidRPr="00E30046">
        <w:rPr>
          <w:rFonts w:ascii="Gill Sans MT" w:hAnsi="Gill Sans MT"/>
          <w:bCs/>
        </w:rPr>
        <w:t>membres</w:t>
      </w:r>
      <w:r w:rsidRPr="00E30046">
        <w:rPr>
          <w:rFonts w:ascii="Gill Sans MT" w:hAnsi="Gill Sans MT"/>
          <w:bCs/>
        </w:rPr>
        <w:t> :</w:t>
      </w:r>
    </w:p>
    <w:p w14:paraId="02C99EDC" w14:textId="3DCE81CC" w:rsidR="001B2902" w:rsidRPr="00E30046" w:rsidRDefault="00346FDC" w:rsidP="0026111C">
      <w:pPr>
        <w:numPr>
          <w:ilvl w:val="0"/>
          <w:numId w:val="2"/>
        </w:numPr>
        <w:jc w:val="both"/>
        <w:rPr>
          <w:rFonts w:ascii="Gill Sans MT" w:hAnsi="Gill Sans MT"/>
          <w:snapToGrid w:val="0"/>
        </w:rPr>
      </w:pPr>
      <w:proofErr w:type="gramStart"/>
      <w:r w:rsidRPr="00E30046">
        <w:rPr>
          <w:rFonts w:ascii="Gill Sans MT" w:hAnsi="Gill Sans MT"/>
          <w:bCs/>
        </w:rPr>
        <w:t>ayant</w:t>
      </w:r>
      <w:proofErr w:type="gramEnd"/>
      <w:r w:rsidRPr="00E30046">
        <w:rPr>
          <w:rFonts w:ascii="Gill Sans MT" w:hAnsi="Gill Sans MT"/>
          <w:bCs/>
        </w:rPr>
        <w:t xml:space="preserve"> décidé leur retrait de </w:t>
      </w:r>
      <w:r w:rsidR="00D26196" w:rsidRPr="00E30046">
        <w:rPr>
          <w:rFonts w:ascii="Gill Sans MT" w:hAnsi="Gill Sans MT"/>
          <w:bCs/>
        </w:rPr>
        <w:t>l’association</w:t>
      </w:r>
      <w:r w:rsidR="00AD52D5" w:rsidRPr="00E30046">
        <w:rPr>
          <w:rFonts w:ascii="Gill Sans MT" w:hAnsi="Gill Sans MT"/>
          <w:bCs/>
        </w:rPr>
        <w:t xml:space="preserve"> </w:t>
      </w:r>
      <w:r w:rsidRPr="00E30046">
        <w:rPr>
          <w:rFonts w:ascii="Gill Sans MT" w:hAnsi="Gill Sans MT"/>
          <w:bCs/>
        </w:rPr>
        <w:t xml:space="preserve">et l’ayant notifié </w:t>
      </w:r>
      <w:r w:rsidR="008C6EDC" w:rsidRPr="00E30046">
        <w:rPr>
          <w:rFonts w:ascii="Gill Sans MT" w:hAnsi="Gill Sans MT"/>
          <w:bCs/>
        </w:rPr>
        <w:t xml:space="preserve">par écrit </w:t>
      </w:r>
      <w:r w:rsidRPr="00E30046">
        <w:rPr>
          <w:rFonts w:ascii="Gill Sans MT" w:hAnsi="Gill Sans MT"/>
          <w:bCs/>
        </w:rPr>
        <w:t>à celle-ci</w:t>
      </w:r>
      <w:r w:rsidR="00F75552">
        <w:rPr>
          <w:rFonts w:ascii="Gill Sans MT" w:hAnsi="Gill Sans MT"/>
          <w:bCs/>
        </w:rPr>
        <w:t> ;</w:t>
      </w:r>
    </w:p>
    <w:p w14:paraId="0BE01F0A" w14:textId="77777777" w:rsidR="00346FDC" w:rsidRPr="00E30046" w:rsidRDefault="00346FDC" w:rsidP="0026111C">
      <w:pPr>
        <w:numPr>
          <w:ilvl w:val="0"/>
          <w:numId w:val="2"/>
        </w:numPr>
        <w:jc w:val="both"/>
        <w:rPr>
          <w:rFonts w:ascii="Gill Sans MT" w:hAnsi="Gill Sans MT"/>
          <w:bCs/>
        </w:rPr>
      </w:pPr>
      <w:proofErr w:type="gramStart"/>
      <w:r w:rsidRPr="00E30046">
        <w:rPr>
          <w:rFonts w:ascii="Gill Sans MT" w:hAnsi="Gill Sans MT"/>
          <w:bCs/>
        </w:rPr>
        <w:t>dont</w:t>
      </w:r>
      <w:proofErr w:type="gramEnd"/>
      <w:r w:rsidRPr="00E30046">
        <w:rPr>
          <w:rFonts w:ascii="Gill Sans MT" w:hAnsi="Gill Sans MT"/>
          <w:bCs/>
        </w:rPr>
        <w:t xml:space="preserve"> le conseil d’administration a prononcé </w:t>
      </w:r>
      <w:r w:rsidR="00FA3204" w:rsidRPr="00E30046">
        <w:rPr>
          <w:rFonts w:ascii="Gill Sans MT" w:hAnsi="Gill Sans MT"/>
          <w:bCs/>
        </w:rPr>
        <w:t>l’exclusion</w:t>
      </w:r>
      <w:r w:rsidRPr="00E30046">
        <w:rPr>
          <w:rFonts w:ascii="Gill Sans MT" w:hAnsi="Gill Sans MT"/>
          <w:bCs/>
        </w:rPr>
        <w:t>, à la majorité des deux tiers de ses membres présents ou représentés</w:t>
      </w:r>
      <w:r w:rsidR="00FA3204" w:rsidRPr="00E30046">
        <w:rPr>
          <w:rFonts w:ascii="Gill Sans MT" w:hAnsi="Gill Sans MT"/>
          <w:bCs/>
        </w:rPr>
        <w:t xml:space="preserve"> </w:t>
      </w:r>
      <w:r w:rsidRPr="00E30046">
        <w:rPr>
          <w:rFonts w:ascii="Gill Sans MT" w:hAnsi="Gill Sans MT"/>
          <w:bCs/>
        </w:rPr>
        <w:t>sauf recours à l’assemblée générale.</w:t>
      </w:r>
    </w:p>
    <w:p w14:paraId="30137031" w14:textId="77777777" w:rsidR="004C7EF6" w:rsidRPr="00E30046" w:rsidRDefault="004C7EF6" w:rsidP="008D6D83">
      <w:pPr>
        <w:jc w:val="both"/>
        <w:rPr>
          <w:rFonts w:ascii="Gill Sans MT" w:hAnsi="Gill Sans MT"/>
        </w:rPr>
      </w:pPr>
    </w:p>
    <w:p w14:paraId="74C3E30D" w14:textId="77777777" w:rsidR="00346FDC" w:rsidRPr="00E30046" w:rsidRDefault="00346FDC" w:rsidP="008D6D83">
      <w:pPr>
        <w:jc w:val="both"/>
        <w:rPr>
          <w:rFonts w:ascii="Gill Sans MT" w:hAnsi="Gill Sans MT"/>
          <w:bCs/>
        </w:rPr>
      </w:pPr>
      <w:r w:rsidRPr="00E30046">
        <w:rPr>
          <w:rFonts w:ascii="Gill Sans MT" w:hAnsi="Gill Sans MT"/>
          <w:bCs/>
        </w:rPr>
        <w:t xml:space="preserve">Constituent des causes pouvant conduire à une décision </w:t>
      </w:r>
      <w:r w:rsidR="00F8132B" w:rsidRPr="00E30046">
        <w:rPr>
          <w:rFonts w:ascii="Gill Sans MT" w:hAnsi="Gill Sans MT"/>
          <w:bCs/>
        </w:rPr>
        <w:t>d’</w:t>
      </w:r>
      <w:r w:rsidR="00FA3204" w:rsidRPr="00E30046">
        <w:rPr>
          <w:rFonts w:ascii="Gill Sans MT" w:hAnsi="Gill Sans MT"/>
          <w:bCs/>
        </w:rPr>
        <w:t xml:space="preserve">exclusion </w:t>
      </w:r>
      <w:r w:rsidR="009649AA" w:rsidRPr="00E30046">
        <w:rPr>
          <w:rFonts w:ascii="Gill Sans MT" w:hAnsi="Gill Sans MT"/>
          <w:bCs/>
        </w:rPr>
        <w:t>:</w:t>
      </w:r>
    </w:p>
    <w:p w14:paraId="19EA63D2" w14:textId="4E7D2FD2" w:rsidR="00346FDC" w:rsidRPr="00E30046" w:rsidRDefault="00346FDC" w:rsidP="00B0274E">
      <w:pPr>
        <w:numPr>
          <w:ilvl w:val="0"/>
          <w:numId w:val="1"/>
        </w:numPr>
        <w:ind w:left="720"/>
        <w:jc w:val="both"/>
        <w:rPr>
          <w:rFonts w:ascii="Gill Sans MT" w:hAnsi="Gill Sans MT"/>
          <w:bCs/>
        </w:rPr>
      </w:pPr>
      <w:proofErr w:type="gramStart"/>
      <w:r w:rsidRPr="00E30046">
        <w:rPr>
          <w:rFonts w:ascii="Gill Sans MT" w:hAnsi="Gill Sans MT"/>
          <w:bCs/>
        </w:rPr>
        <w:t>le</w:t>
      </w:r>
      <w:proofErr w:type="gramEnd"/>
      <w:r w:rsidRPr="00E30046">
        <w:rPr>
          <w:rFonts w:ascii="Gill Sans MT" w:hAnsi="Gill Sans MT"/>
          <w:bCs/>
        </w:rPr>
        <w:t xml:space="preserve"> non paiement, même partiel, de la c</w:t>
      </w:r>
      <w:r w:rsidR="00BE6C37" w:rsidRPr="00E30046">
        <w:rPr>
          <w:rFonts w:ascii="Gill Sans MT" w:hAnsi="Gill Sans MT"/>
          <w:bCs/>
        </w:rPr>
        <w:t>otisation</w:t>
      </w:r>
      <w:r w:rsidRPr="00E30046">
        <w:rPr>
          <w:rFonts w:ascii="Gill Sans MT" w:hAnsi="Gill Sans MT"/>
          <w:bCs/>
        </w:rPr>
        <w:t xml:space="preserve"> annuelle due</w:t>
      </w:r>
      <w:r w:rsidR="00E80830">
        <w:rPr>
          <w:rFonts w:ascii="Gill Sans MT" w:hAnsi="Gill Sans MT"/>
          <w:bCs/>
        </w:rPr>
        <w:t>.</w:t>
      </w:r>
    </w:p>
    <w:p w14:paraId="50043559" w14:textId="4C84F28C" w:rsidR="00346FDC" w:rsidRPr="00E30046" w:rsidRDefault="00346FDC" w:rsidP="00B0274E">
      <w:pPr>
        <w:numPr>
          <w:ilvl w:val="0"/>
          <w:numId w:val="1"/>
        </w:numPr>
        <w:ind w:left="720"/>
        <w:jc w:val="both"/>
        <w:rPr>
          <w:rFonts w:ascii="Gill Sans MT" w:hAnsi="Gill Sans MT"/>
          <w:bCs/>
        </w:rPr>
      </w:pPr>
      <w:proofErr w:type="gramStart"/>
      <w:r w:rsidRPr="00E30046">
        <w:rPr>
          <w:rFonts w:ascii="Gill Sans MT" w:hAnsi="Gill Sans MT"/>
          <w:bCs/>
        </w:rPr>
        <w:t>l’inobservation</w:t>
      </w:r>
      <w:proofErr w:type="gramEnd"/>
      <w:r w:rsidRPr="00E30046">
        <w:rPr>
          <w:rFonts w:ascii="Gill Sans MT" w:hAnsi="Gill Sans MT"/>
          <w:bCs/>
        </w:rPr>
        <w:t xml:space="preserve"> de l’une quelconque des obligations prévues par les statuts</w:t>
      </w:r>
      <w:r w:rsidR="00E80830">
        <w:rPr>
          <w:rFonts w:ascii="Gill Sans MT" w:hAnsi="Gill Sans MT"/>
          <w:bCs/>
        </w:rPr>
        <w:t>.</w:t>
      </w:r>
    </w:p>
    <w:p w14:paraId="4C7F6ACD" w14:textId="77777777" w:rsidR="00346FDC" w:rsidRPr="00E30046" w:rsidRDefault="00BE6C37" w:rsidP="008E71C3">
      <w:pPr>
        <w:numPr>
          <w:ilvl w:val="0"/>
          <w:numId w:val="1"/>
        </w:numPr>
        <w:ind w:left="720"/>
        <w:jc w:val="both"/>
        <w:rPr>
          <w:rFonts w:ascii="Gill Sans MT" w:hAnsi="Gill Sans MT"/>
        </w:rPr>
      </w:pPr>
      <w:proofErr w:type="gramStart"/>
      <w:r w:rsidRPr="00E30046">
        <w:rPr>
          <w:rFonts w:ascii="Gill Sans MT" w:hAnsi="Gill Sans MT"/>
          <w:bCs/>
        </w:rPr>
        <w:t>tout</w:t>
      </w:r>
      <w:proofErr w:type="gramEnd"/>
      <w:r w:rsidRPr="00E30046">
        <w:rPr>
          <w:rFonts w:ascii="Gill Sans MT" w:hAnsi="Gill Sans MT"/>
          <w:bCs/>
        </w:rPr>
        <w:t xml:space="preserve"> motif grave : </w:t>
      </w:r>
    </w:p>
    <w:p w14:paraId="4F3121A6" w14:textId="3F0E7851" w:rsidR="00F8132B" w:rsidRPr="00E30046" w:rsidRDefault="00F8132B" w:rsidP="00F8132B">
      <w:pPr>
        <w:numPr>
          <w:ilvl w:val="1"/>
          <w:numId w:val="1"/>
        </w:numPr>
        <w:jc w:val="both"/>
        <w:rPr>
          <w:rFonts w:ascii="Gill Sans MT" w:hAnsi="Gill Sans MT"/>
        </w:rPr>
      </w:pPr>
      <w:r w:rsidRPr="00E30046">
        <w:rPr>
          <w:rFonts w:ascii="Gill Sans MT" w:hAnsi="Gill Sans MT"/>
        </w:rPr>
        <w:t xml:space="preserve">Toute initiative visant à diffamer l’association </w:t>
      </w:r>
      <w:r w:rsidR="00810C5B" w:rsidRPr="00E30046">
        <w:rPr>
          <w:rFonts w:ascii="Gill Sans MT" w:hAnsi="Gill Sans MT"/>
        </w:rPr>
        <w:t>et/</w:t>
      </w:r>
      <w:r w:rsidRPr="00E30046">
        <w:rPr>
          <w:rFonts w:ascii="Gill Sans MT" w:hAnsi="Gill Sans MT"/>
        </w:rPr>
        <w:t xml:space="preserve">ou la Fédération </w:t>
      </w:r>
      <w:r w:rsidR="00810C5B" w:rsidRPr="00E30046">
        <w:rPr>
          <w:rFonts w:ascii="Gill Sans MT" w:hAnsi="Gill Sans MT"/>
        </w:rPr>
        <w:t>et/</w:t>
      </w:r>
      <w:r w:rsidRPr="00E30046">
        <w:rPr>
          <w:rFonts w:ascii="Gill Sans MT" w:hAnsi="Gill Sans MT"/>
        </w:rPr>
        <w:t>ou ses représentants ou à porter volontairement atteinte à son objet</w:t>
      </w:r>
      <w:r w:rsidR="00E80830">
        <w:rPr>
          <w:rFonts w:ascii="Gill Sans MT" w:hAnsi="Gill Sans MT"/>
        </w:rPr>
        <w:t>.</w:t>
      </w:r>
    </w:p>
    <w:p w14:paraId="2AE4BBB7" w14:textId="1D50BA8B" w:rsidR="00F8132B" w:rsidRPr="00E30046" w:rsidRDefault="00F8132B" w:rsidP="00F8132B">
      <w:pPr>
        <w:numPr>
          <w:ilvl w:val="1"/>
          <w:numId w:val="1"/>
        </w:numPr>
        <w:jc w:val="both"/>
        <w:rPr>
          <w:rFonts w:ascii="Gill Sans MT" w:hAnsi="Gill Sans MT"/>
        </w:rPr>
      </w:pPr>
      <w:r w:rsidRPr="00E30046">
        <w:rPr>
          <w:rFonts w:ascii="Gill Sans MT" w:hAnsi="Gill Sans MT"/>
        </w:rPr>
        <w:t xml:space="preserve">Toute prise de position publique présentée au nom de l’association </w:t>
      </w:r>
      <w:r w:rsidR="00810C5B" w:rsidRPr="00E30046">
        <w:rPr>
          <w:rFonts w:ascii="Gill Sans MT" w:hAnsi="Gill Sans MT"/>
        </w:rPr>
        <w:t>et/</w:t>
      </w:r>
      <w:r w:rsidRPr="00E30046">
        <w:rPr>
          <w:rFonts w:ascii="Gill Sans MT" w:hAnsi="Gill Sans MT"/>
        </w:rPr>
        <w:t>ou de la Fédération par une personne non habilitée à cet effet ou qui n’aurait pas été régulièrement approuvée par son conseil d’administration</w:t>
      </w:r>
      <w:r w:rsidR="00E80830">
        <w:rPr>
          <w:rFonts w:ascii="Gill Sans MT" w:hAnsi="Gill Sans MT"/>
        </w:rPr>
        <w:t>.</w:t>
      </w:r>
    </w:p>
    <w:p w14:paraId="2402303A" w14:textId="77777777" w:rsidR="00F8132B" w:rsidRPr="00E30046" w:rsidRDefault="00F8132B" w:rsidP="00F8132B">
      <w:pPr>
        <w:numPr>
          <w:ilvl w:val="1"/>
          <w:numId w:val="1"/>
        </w:numPr>
        <w:jc w:val="both"/>
        <w:rPr>
          <w:rFonts w:ascii="Gill Sans MT" w:hAnsi="Gill Sans MT"/>
        </w:rPr>
      </w:pPr>
      <w:r w:rsidRPr="00E30046">
        <w:rPr>
          <w:rFonts w:ascii="Gill Sans MT" w:hAnsi="Gill Sans MT"/>
        </w:rPr>
        <w:t>Tout comportement préjudiciable aux intérêts de l’association et</w:t>
      </w:r>
      <w:r w:rsidR="00810C5B" w:rsidRPr="00E30046">
        <w:rPr>
          <w:rFonts w:ascii="Gill Sans MT" w:hAnsi="Gill Sans MT"/>
        </w:rPr>
        <w:t> /ou</w:t>
      </w:r>
      <w:r w:rsidRPr="00E30046">
        <w:rPr>
          <w:rFonts w:ascii="Gill Sans MT" w:hAnsi="Gill Sans MT"/>
        </w:rPr>
        <w:t xml:space="preserve"> de la Fédération.</w:t>
      </w:r>
    </w:p>
    <w:p w14:paraId="0300E542" w14:textId="77777777" w:rsidR="00F8132B" w:rsidRPr="00E30046" w:rsidRDefault="00F8132B" w:rsidP="00F8132B">
      <w:pPr>
        <w:ind w:left="720"/>
        <w:jc w:val="both"/>
        <w:rPr>
          <w:rFonts w:ascii="Gill Sans MT" w:hAnsi="Gill Sans MT"/>
        </w:rPr>
      </w:pPr>
    </w:p>
    <w:p w14:paraId="5467D3B1" w14:textId="77777777" w:rsidR="007A5A7B" w:rsidRPr="00E30046" w:rsidRDefault="00346FDC" w:rsidP="008D6D83">
      <w:pPr>
        <w:jc w:val="both"/>
        <w:rPr>
          <w:rFonts w:ascii="Gill Sans MT" w:hAnsi="Gill Sans MT"/>
          <w:bCs/>
          <w:lang w:eastAsia="fr-FR"/>
        </w:rPr>
      </w:pPr>
      <w:r w:rsidRPr="00E30046">
        <w:rPr>
          <w:rFonts w:ascii="Gill Sans MT" w:hAnsi="Gill Sans MT"/>
          <w:bCs/>
        </w:rPr>
        <w:t xml:space="preserve">Le </w:t>
      </w:r>
      <w:r w:rsidR="001B2902" w:rsidRPr="00E30046">
        <w:rPr>
          <w:rFonts w:ascii="Gill Sans MT" w:hAnsi="Gill Sans MT"/>
          <w:bCs/>
        </w:rPr>
        <w:t>membre</w:t>
      </w:r>
      <w:r w:rsidRPr="00E30046">
        <w:rPr>
          <w:rFonts w:ascii="Gill Sans MT" w:hAnsi="Gill Sans MT"/>
          <w:bCs/>
        </w:rPr>
        <w:t xml:space="preserve"> de l’association est préalablement appelé à fournir ses explications </w:t>
      </w:r>
      <w:r w:rsidR="008C6EDC" w:rsidRPr="00E30046">
        <w:rPr>
          <w:rFonts w:ascii="Gill Sans MT" w:hAnsi="Gill Sans MT"/>
          <w:bCs/>
        </w:rPr>
        <w:t xml:space="preserve">au Conseil </w:t>
      </w:r>
      <w:proofErr w:type="gramStart"/>
      <w:r w:rsidR="008C6EDC" w:rsidRPr="00E30046">
        <w:rPr>
          <w:rFonts w:ascii="Gill Sans MT" w:hAnsi="Gill Sans MT"/>
          <w:bCs/>
        </w:rPr>
        <w:t>d’administration</w:t>
      </w:r>
      <w:r w:rsidR="00652AED" w:rsidRPr="00E30046">
        <w:rPr>
          <w:rFonts w:ascii="Gill Sans MT" w:hAnsi="Gill Sans MT"/>
          <w:bCs/>
        </w:rPr>
        <w:t> </w:t>
      </w:r>
      <w:r w:rsidR="008C6EDC" w:rsidRPr="00E30046">
        <w:rPr>
          <w:rFonts w:ascii="Gill Sans MT" w:hAnsi="Gill Sans MT"/>
          <w:bCs/>
        </w:rPr>
        <w:t xml:space="preserve"> </w:t>
      </w:r>
      <w:r w:rsidRPr="00E30046">
        <w:rPr>
          <w:rFonts w:ascii="Gill Sans MT" w:hAnsi="Gill Sans MT"/>
          <w:bCs/>
        </w:rPr>
        <w:t>sur</w:t>
      </w:r>
      <w:proofErr w:type="gramEnd"/>
      <w:r w:rsidRPr="00E30046">
        <w:rPr>
          <w:rFonts w:ascii="Gill Sans MT" w:hAnsi="Gill Sans MT"/>
          <w:bCs/>
        </w:rPr>
        <w:t xml:space="preserve"> les faits susceptibles de motiver </w:t>
      </w:r>
      <w:r w:rsidR="001B2902" w:rsidRPr="00E30046">
        <w:rPr>
          <w:rFonts w:ascii="Gill Sans MT" w:hAnsi="Gill Sans MT"/>
          <w:bCs/>
        </w:rPr>
        <w:t xml:space="preserve">son </w:t>
      </w:r>
      <w:r w:rsidRPr="00E30046">
        <w:rPr>
          <w:rFonts w:ascii="Gill Sans MT" w:hAnsi="Gill Sans MT"/>
          <w:bCs/>
        </w:rPr>
        <w:t xml:space="preserve">éventuelle </w:t>
      </w:r>
      <w:r w:rsidR="00810C5B" w:rsidRPr="00E30046">
        <w:rPr>
          <w:rFonts w:ascii="Gill Sans MT" w:hAnsi="Gill Sans MT"/>
          <w:bCs/>
        </w:rPr>
        <w:t xml:space="preserve">exclusion </w:t>
      </w:r>
      <w:r w:rsidRPr="00E30046">
        <w:rPr>
          <w:rFonts w:ascii="Gill Sans MT" w:hAnsi="Gill Sans MT"/>
          <w:bCs/>
        </w:rPr>
        <w:t>et, plus généralement</w:t>
      </w:r>
      <w:r w:rsidRPr="00E30046">
        <w:rPr>
          <w:rFonts w:ascii="Gill Sans MT" w:hAnsi="Gill Sans MT"/>
          <w:bCs/>
          <w:lang w:eastAsia="fr-FR"/>
        </w:rPr>
        <w:t>, à faire valoir ses moyens de défense</w:t>
      </w:r>
      <w:r w:rsidR="00F8132B" w:rsidRPr="00E30046">
        <w:rPr>
          <w:rFonts w:ascii="Gill Sans MT" w:hAnsi="Gill Sans MT"/>
          <w:bCs/>
          <w:lang w:eastAsia="fr-FR"/>
        </w:rPr>
        <w:t>.</w:t>
      </w:r>
    </w:p>
    <w:p w14:paraId="2E31086B" w14:textId="77777777" w:rsidR="00B77AB3" w:rsidRPr="00E30046" w:rsidRDefault="00B77AB3" w:rsidP="008D6D83">
      <w:pPr>
        <w:jc w:val="both"/>
        <w:rPr>
          <w:rFonts w:ascii="Gill Sans MT" w:hAnsi="Gill Sans MT"/>
          <w:bCs/>
          <w:lang w:eastAsia="fr-FR"/>
        </w:rPr>
      </w:pPr>
    </w:p>
    <w:p w14:paraId="2A1CB68E" w14:textId="77777777" w:rsidR="004C7EF6" w:rsidRPr="00E30046" w:rsidRDefault="004C7EF6" w:rsidP="00B0274E">
      <w:pPr>
        <w:jc w:val="center"/>
        <w:rPr>
          <w:rFonts w:ascii="Gill Sans MT" w:hAnsi="Gill Sans MT"/>
          <w:b/>
          <w:u w:val="single"/>
        </w:rPr>
      </w:pPr>
    </w:p>
    <w:p w14:paraId="2A943C94" w14:textId="77777777" w:rsidR="008F54F3" w:rsidRPr="00B11E0B" w:rsidRDefault="008F54F3" w:rsidP="00B0274E">
      <w:pPr>
        <w:jc w:val="center"/>
        <w:rPr>
          <w:rFonts w:ascii="Gill Sans MT" w:hAnsi="Gill Sans MT"/>
          <w:b/>
          <w:sz w:val="28"/>
          <w:szCs w:val="28"/>
          <w:u w:val="single"/>
        </w:rPr>
      </w:pPr>
      <w:r w:rsidRPr="00B11E0B">
        <w:rPr>
          <w:rFonts w:ascii="Gill Sans MT" w:hAnsi="Gill Sans MT"/>
          <w:b/>
          <w:sz w:val="28"/>
          <w:szCs w:val="28"/>
          <w:u w:val="single"/>
        </w:rPr>
        <w:lastRenderedPageBreak/>
        <w:t>II – Administration et fonctionnement</w:t>
      </w:r>
    </w:p>
    <w:p w14:paraId="13E4CF30" w14:textId="77777777" w:rsidR="008F54F3" w:rsidRPr="00E30046" w:rsidRDefault="008F54F3" w:rsidP="00B0274E">
      <w:pPr>
        <w:jc w:val="center"/>
        <w:rPr>
          <w:rFonts w:ascii="Gill Sans MT" w:hAnsi="Gill Sans MT"/>
          <w:b/>
          <w:u w:val="single"/>
        </w:rPr>
      </w:pPr>
    </w:p>
    <w:p w14:paraId="4BED1A9C" w14:textId="77777777" w:rsidR="008F54F3" w:rsidRPr="00B11E0B" w:rsidRDefault="008F54F3" w:rsidP="006615F6">
      <w:pPr>
        <w:rPr>
          <w:rFonts w:ascii="Gill Sans MT" w:hAnsi="Gill Sans MT"/>
          <w:b/>
          <w:bCs/>
          <w:u w:val="single"/>
        </w:rPr>
      </w:pPr>
      <w:r w:rsidRPr="00B11E0B">
        <w:rPr>
          <w:rFonts w:ascii="Gill Sans MT" w:hAnsi="Gill Sans MT"/>
          <w:b/>
          <w:bCs/>
          <w:snapToGrid w:val="0"/>
          <w:u w:val="single"/>
        </w:rPr>
        <w:t xml:space="preserve">Article </w:t>
      </w:r>
      <w:r w:rsidR="00C3014E" w:rsidRPr="00B11E0B">
        <w:rPr>
          <w:rFonts w:ascii="Gill Sans MT" w:hAnsi="Gill Sans MT"/>
          <w:b/>
          <w:bCs/>
          <w:snapToGrid w:val="0"/>
          <w:u w:val="single"/>
        </w:rPr>
        <w:t xml:space="preserve">6 </w:t>
      </w:r>
      <w:r w:rsidRPr="00B11E0B">
        <w:rPr>
          <w:rFonts w:ascii="Gill Sans MT" w:hAnsi="Gill Sans MT"/>
          <w:b/>
          <w:bCs/>
          <w:snapToGrid w:val="0"/>
          <w:u w:val="single"/>
        </w:rPr>
        <w:t xml:space="preserve">- </w:t>
      </w:r>
      <w:r w:rsidRPr="00B11E0B">
        <w:rPr>
          <w:rFonts w:ascii="Gill Sans MT" w:hAnsi="Gill Sans MT"/>
          <w:b/>
          <w:bCs/>
          <w:u w:val="single"/>
        </w:rPr>
        <w:t>Composition du conseil d’administration</w:t>
      </w:r>
      <w:r w:rsidR="00C82322" w:rsidRPr="00B11E0B">
        <w:rPr>
          <w:rFonts w:ascii="Gill Sans MT" w:hAnsi="Gill Sans MT"/>
          <w:b/>
          <w:bCs/>
          <w:u w:val="single"/>
        </w:rPr>
        <w:t xml:space="preserve"> – Vacance – Empêchement</w:t>
      </w:r>
      <w:r w:rsidR="002D5D10" w:rsidRPr="00B11E0B">
        <w:rPr>
          <w:rFonts w:ascii="Gill Sans MT" w:hAnsi="Gill Sans MT"/>
          <w:b/>
          <w:bCs/>
          <w:u w:val="single"/>
        </w:rPr>
        <w:t xml:space="preserve"> </w:t>
      </w:r>
    </w:p>
    <w:p w14:paraId="6222B906" w14:textId="77777777" w:rsidR="009B7AA0" w:rsidRPr="00E30046" w:rsidRDefault="009B7AA0" w:rsidP="006615F6">
      <w:pPr>
        <w:rPr>
          <w:rFonts w:ascii="Gill Sans MT" w:hAnsi="Gill Sans MT"/>
          <w:b/>
          <w:bCs/>
          <w:u w:val="single"/>
        </w:rPr>
      </w:pPr>
    </w:p>
    <w:p w14:paraId="2DB39A50" w14:textId="77777777" w:rsidR="00D92CC2" w:rsidRDefault="009B7AA0" w:rsidP="009B7AA0">
      <w:pPr>
        <w:spacing w:after="377" w:line="245" w:lineRule="auto"/>
        <w:ind w:left="50" w:firstLine="130"/>
      </w:pPr>
      <w:r w:rsidRPr="00E30046">
        <w:t xml:space="preserve">L'association AFD 04/05 Association des Diabétiques des Hautes-Alpes &amp; Alpes de Haute Provence est administrée par un Conseil d'Administration composé de trois à dix adhérents, élus lors de l'assemblée générale pour une durée de trois ans. </w:t>
      </w:r>
    </w:p>
    <w:p w14:paraId="6920F9A9" w14:textId="0D1812DA" w:rsidR="009B7AA0" w:rsidRPr="00E30046" w:rsidRDefault="009B7AA0" w:rsidP="009B7AA0">
      <w:pPr>
        <w:spacing w:after="377" w:line="245" w:lineRule="auto"/>
        <w:ind w:left="50" w:firstLine="130"/>
      </w:pPr>
      <w:r w:rsidRPr="00E30046">
        <w:t xml:space="preserve">En cas de vacance, </w:t>
      </w:r>
      <w:r w:rsidR="00727272">
        <w:t xml:space="preserve">le conseil d’administration peut </w:t>
      </w:r>
      <w:r w:rsidR="002179E9">
        <w:t>procéder</w:t>
      </w:r>
      <w:r w:rsidR="00727272">
        <w:t xml:space="preserve"> </w:t>
      </w:r>
      <w:r w:rsidR="002179E9">
        <w:t>au</w:t>
      </w:r>
      <w:r w:rsidR="00727272">
        <w:t xml:space="preserve"> remplacement</w:t>
      </w:r>
      <w:r w:rsidR="002179E9">
        <w:t xml:space="preserve"> de ses membres par cooptation</w:t>
      </w:r>
      <w:r w:rsidR="00727272">
        <w:t xml:space="preserve"> et il sera soumis au vote lors de la prochaine assemblée générale</w:t>
      </w:r>
      <w:r w:rsidRPr="00E30046">
        <w:t>.</w:t>
      </w:r>
    </w:p>
    <w:p w14:paraId="1ED85946" w14:textId="77777777" w:rsidR="008F54F3" w:rsidRPr="00E30046" w:rsidRDefault="008F54F3" w:rsidP="008D6D83">
      <w:pPr>
        <w:jc w:val="both"/>
        <w:rPr>
          <w:rFonts w:ascii="Gill Sans MT" w:hAnsi="Gill Sans MT"/>
        </w:rPr>
      </w:pPr>
    </w:p>
    <w:p w14:paraId="6CE583A8" w14:textId="77777777" w:rsidR="008F54F3" w:rsidRPr="00E30046" w:rsidRDefault="008F54F3" w:rsidP="00B0274E">
      <w:pPr>
        <w:jc w:val="center"/>
        <w:rPr>
          <w:rFonts w:ascii="Gill Sans MT" w:hAnsi="Gill Sans MT"/>
          <w:b/>
          <w:bCs/>
          <w:snapToGrid w:val="0"/>
          <w:u w:val="single"/>
        </w:rPr>
      </w:pPr>
      <w:r w:rsidRPr="00E30046">
        <w:rPr>
          <w:rFonts w:ascii="Gill Sans MT" w:hAnsi="Gill Sans MT"/>
          <w:b/>
          <w:bCs/>
          <w:snapToGrid w:val="0"/>
          <w:u w:val="single"/>
        </w:rPr>
        <w:t xml:space="preserve">Article </w:t>
      </w:r>
      <w:r w:rsidR="00A5489D" w:rsidRPr="00E30046">
        <w:rPr>
          <w:rFonts w:ascii="Gill Sans MT" w:hAnsi="Gill Sans MT"/>
          <w:b/>
          <w:bCs/>
          <w:snapToGrid w:val="0"/>
          <w:u w:val="single"/>
        </w:rPr>
        <w:t xml:space="preserve">7 </w:t>
      </w:r>
      <w:r w:rsidRPr="00E30046">
        <w:rPr>
          <w:rFonts w:ascii="Gill Sans MT" w:hAnsi="Gill Sans MT"/>
          <w:b/>
          <w:bCs/>
          <w:snapToGrid w:val="0"/>
          <w:u w:val="single"/>
        </w:rPr>
        <w:t xml:space="preserve">- </w:t>
      </w:r>
      <w:r w:rsidRPr="00E30046">
        <w:rPr>
          <w:rFonts w:ascii="Gill Sans MT" w:hAnsi="Gill Sans MT"/>
          <w:b/>
          <w:bCs/>
          <w:u w:val="single"/>
        </w:rPr>
        <w:t>Modalités de fonctionnement du conseil d’administration</w:t>
      </w:r>
    </w:p>
    <w:p w14:paraId="3BF8AAD5" w14:textId="77777777" w:rsidR="008F54F3" w:rsidRPr="00E30046" w:rsidRDefault="008F54F3" w:rsidP="008D6D83">
      <w:pPr>
        <w:jc w:val="both"/>
        <w:rPr>
          <w:rFonts w:ascii="Gill Sans MT" w:hAnsi="Gill Sans MT"/>
        </w:rPr>
      </w:pPr>
    </w:p>
    <w:p w14:paraId="4DBE8F4F" w14:textId="77777777" w:rsidR="00B0274E" w:rsidRPr="00E30046" w:rsidRDefault="00B0274E" w:rsidP="008D6D83">
      <w:pPr>
        <w:jc w:val="both"/>
        <w:rPr>
          <w:rFonts w:ascii="Gill Sans MT" w:hAnsi="Gill Sans MT"/>
        </w:rPr>
      </w:pPr>
    </w:p>
    <w:p w14:paraId="228CB30D" w14:textId="63947565" w:rsidR="009B7AA0" w:rsidRDefault="009B7AA0" w:rsidP="009B7AA0">
      <w:pPr>
        <w:spacing w:after="327" w:line="226" w:lineRule="auto"/>
        <w:ind w:left="28" w:firstLine="72"/>
        <w:jc w:val="both"/>
        <w:rPr>
          <w:sz w:val="26"/>
        </w:rPr>
      </w:pPr>
      <w:r w:rsidRPr="00E30046">
        <w:rPr>
          <w:sz w:val="26"/>
        </w:rPr>
        <w:t>Le Conseil d'Administration se réunit au moins deux fois par an, les décisions sont prises à la majorité simple.</w:t>
      </w:r>
    </w:p>
    <w:p w14:paraId="0ABDBC0A" w14:textId="6E8C5872" w:rsidR="00BD13A8" w:rsidRPr="00BD6B41" w:rsidRDefault="00727272" w:rsidP="00BD6B41">
      <w:pPr>
        <w:spacing w:after="327" w:line="226" w:lineRule="auto"/>
        <w:ind w:left="28" w:firstLine="72"/>
        <w:jc w:val="both"/>
      </w:pPr>
      <w:r>
        <w:rPr>
          <w:sz w:val="26"/>
        </w:rPr>
        <w:t>Il n’est pas prévu de pouvoirs.</w:t>
      </w:r>
    </w:p>
    <w:p w14:paraId="2BE37598" w14:textId="192A0501" w:rsidR="00810C5B" w:rsidRDefault="00810C5B" w:rsidP="00BD6B41">
      <w:pPr>
        <w:rPr>
          <w:rFonts w:ascii="Gill Sans MT" w:hAnsi="Gill Sans MT"/>
          <w:b/>
          <w:bCs/>
          <w:snapToGrid w:val="0"/>
          <w:u w:val="single"/>
        </w:rPr>
      </w:pPr>
    </w:p>
    <w:p w14:paraId="7C0EB27A" w14:textId="5AE1FE96" w:rsidR="00BD6B41" w:rsidRDefault="00BD6B41" w:rsidP="00BD6B41">
      <w:pPr>
        <w:rPr>
          <w:rFonts w:ascii="Gill Sans MT" w:hAnsi="Gill Sans MT"/>
          <w:b/>
          <w:bCs/>
          <w:snapToGrid w:val="0"/>
          <w:u w:val="single"/>
        </w:rPr>
      </w:pPr>
    </w:p>
    <w:p w14:paraId="2AF09B88" w14:textId="77777777" w:rsidR="00BD6B41" w:rsidRPr="00E30046" w:rsidRDefault="00BD6B41" w:rsidP="00BD6B41">
      <w:pPr>
        <w:rPr>
          <w:rFonts w:ascii="Gill Sans MT" w:hAnsi="Gill Sans MT"/>
          <w:b/>
          <w:bCs/>
          <w:snapToGrid w:val="0"/>
          <w:u w:val="single"/>
        </w:rPr>
      </w:pPr>
    </w:p>
    <w:p w14:paraId="50231744" w14:textId="77777777" w:rsidR="008F54F3" w:rsidRPr="00E30046" w:rsidRDefault="008F54F3" w:rsidP="00B0274E">
      <w:pPr>
        <w:jc w:val="center"/>
        <w:rPr>
          <w:rFonts w:ascii="Gill Sans MT" w:hAnsi="Gill Sans MT"/>
          <w:b/>
          <w:bCs/>
          <w:u w:val="single"/>
        </w:rPr>
      </w:pPr>
      <w:r w:rsidRPr="00E30046">
        <w:rPr>
          <w:rFonts w:ascii="Gill Sans MT" w:hAnsi="Gill Sans MT"/>
          <w:b/>
          <w:bCs/>
          <w:snapToGrid w:val="0"/>
          <w:u w:val="single"/>
        </w:rPr>
        <w:t xml:space="preserve">Article </w:t>
      </w:r>
      <w:r w:rsidR="002857E4" w:rsidRPr="00E30046">
        <w:rPr>
          <w:rFonts w:ascii="Gill Sans MT" w:hAnsi="Gill Sans MT"/>
          <w:b/>
          <w:bCs/>
          <w:snapToGrid w:val="0"/>
          <w:u w:val="single"/>
        </w:rPr>
        <w:t xml:space="preserve">8 </w:t>
      </w:r>
      <w:r w:rsidRPr="00E30046">
        <w:rPr>
          <w:rFonts w:ascii="Gill Sans MT" w:hAnsi="Gill Sans MT"/>
          <w:b/>
          <w:bCs/>
          <w:snapToGrid w:val="0"/>
          <w:u w:val="single"/>
        </w:rPr>
        <w:t xml:space="preserve">- </w:t>
      </w:r>
      <w:r w:rsidR="009B7AA0" w:rsidRPr="00727272">
        <w:rPr>
          <w:rFonts w:ascii="Gill Sans MT" w:hAnsi="Gill Sans MT"/>
          <w:b/>
          <w:bCs/>
          <w:u w:val="single"/>
        </w:rPr>
        <w:t>Rôle</w:t>
      </w:r>
      <w:r w:rsidRPr="00E30046">
        <w:rPr>
          <w:rFonts w:ascii="Gill Sans MT" w:hAnsi="Gill Sans MT"/>
          <w:b/>
          <w:bCs/>
          <w:u w:val="single"/>
        </w:rPr>
        <w:t xml:space="preserve"> du conseil d’administration</w:t>
      </w:r>
      <w:r w:rsidR="00C82322" w:rsidRPr="00E30046">
        <w:rPr>
          <w:rFonts w:ascii="Gill Sans MT" w:hAnsi="Gill Sans MT"/>
          <w:b/>
          <w:bCs/>
          <w:u w:val="single"/>
        </w:rPr>
        <w:t xml:space="preserve"> </w:t>
      </w:r>
    </w:p>
    <w:p w14:paraId="6D407DBE" w14:textId="77777777" w:rsidR="00B0274E" w:rsidRPr="00E30046" w:rsidRDefault="00B0274E" w:rsidP="008D6D83">
      <w:pPr>
        <w:jc w:val="both"/>
        <w:rPr>
          <w:rFonts w:ascii="Gill Sans MT" w:hAnsi="Gill Sans MT"/>
        </w:rPr>
      </w:pPr>
    </w:p>
    <w:p w14:paraId="5E24CD65" w14:textId="04387F9F" w:rsidR="009B7AA0" w:rsidRPr="00E30046" w:rsidRDefault="009B7AA0" w:rsidP="009B7AA0">
      <w:pPr>
        <w:spacing w:after="295" w:line="226" w:lineRule="auto"/>
        <w:ind w:left="28" w:firstLine="94"/>
        <w:jc w:val="both"/>
      </w:pPr>
      <w:r w:rsidRPr="00E30046">
        <w:t xml:space="preserve">Le Conseil d'Administration veille à la bonne marche de l'association dans le respect des statuts. Il arrête les comptes de l'exercice </w:t>
      </w:r>
      <w:r w:rsidR="00BF6B84" w:rsidRPr="00E30046">
        <w:t>cl</w:t>
      </w:r>
      <w:r w:rsidRPr="00E30046">
        <w:t xml:space="preserve">os, convoque les assemblées générales et fixe leur ordre du jour. Les membres du conseil d'administration ne peuvent recevoir aucune rétribution </w:t>
      </w:r>
      <w:r w:rsidR="009D0942">
        <w:t>en</w:t>
      </w:r>
      <w:r w:rsidR="002179E9">
        <w:t xml:space="preserve"> </w:t>
      </w:r>
      <w:r w:rsidRPr="00E30046">
        <w:t>raison des fonctions qui</w:t>
      </w:r>
      <w:r w:rsidR="009D0942">
        <w:t xml:space="preserve"> leur</w:t>
      </w:r>
      <w:r w:rsidRPr="00E30046">
        <w:t xml:space="preserve"> sont confiées. Des remboursements de frais sont seuls possibles sur justificatifs, sur base des procédures adoptées par le bureau. Il élit en son sein les membres du bureau.</w:t>
      </w:r>
    </w:p>
    <w:p w14:paraId="44E880C5" w14:textId="77777777" w:rsidR="008F54F3" w:rsidRPr="00E30046" w:rsidRDefault="008F54F3" w:rsidP="00296992">
      <w:pPr>
        <w:suppressAutoHyphens/>
        <w:jc w:val="both"/>
        <w:rPr>
          <w:rFonts w:ascii="Gill Sans MT" w:hAnsi="Gill Sans MT"/>
          <w:bCs/>
          <w:lang w:eastAsia="fr-FR"/>
        </w:rPr>
      </w:pPr>
    </w:p>
    <w:p w14:paraId="26A0E0AE" w14:textId="77777777" w:rsidR="00242E29" w:rsidRPr="00E30046" w:rsidRDefault="00242E29" w:rsidP="008D6D83">
      <w:pPr>
        <w:jc w:val="both"/>
        <w:rPr>
          <w:rFonts w:ascii="Gill Sans MT" w:hAnsi="Gill Sans MT"/>
        </w:rPr>
      </w:pPr>
    </w:p>
    <w:p w14:paraId="04D84842" w14:textId="77777777" w:rsidR="008F54F3" w:rsidRPr="00E30046" w:rsidRDefault="008F54F3" w:rsidP="00B0274E">
      <w:pPr>
        <w:jc w:val="center"/>
        <w:rPr>
          <w:rFonts w:ascii="Gill Sans MT" w:hAnsi="Gill Sans MT"/>
          <w:b/>
          <w:u w:val="single"/>
        </w:rPr>
      </w:pPr>
      <w:r w:rsidRPr="00E30046">
        <w:rPr>
          <w:rFonts w:ascii="Gill Sans MT" w:hAnsi="Gill Sans MT"/>
          <w:b/>
          <w:snapToGrid w:val="0"/>
          <w:u w:val="single"/>
        </w:rPr>
        <w:t xml:space="preserve">Article </w:t>
      </w:r>
      <w:r w:rsidR="002857E4" w:rsidRPr="00E30046">
        <w:rPr>
          <w:rFonts w:ascii="Gill Sans MT" w:hAnsi="Gill Sans MT"/>
          <w:b/>
          <w:snapToGrid w:val="0"/>
          <w:u w:val="single"/>
        </w:rPr>
        <w:t xml:space="preserve">9 </w:t>
      </w:r>
      <w:r w:rsidRPr="00E30046">
        <w:rPr>
          <w:rFonts w:ascii="Gill Sans MT" w:hAnsi="Gill Sans MT"/>
          <w:b/>
          <w:snapToGrid w:val="0"/>
          <w:u w:val="single"/>
        </w:rPr>
        <w:t xml:space="preserve">- </w:t>
      </w:r>
      <w:r w:rsidRPr="00E30046">
        <w:rPr>
          <w:rFonts w:ascii="Gill Sans MT" w:hAnsi="Gill Sans MT"/>
          <w:b/>
          <w:u w:val="single"/>
        </w:rPr>
        <w:t>Composition et rôle du bureau</w:t>
      </w:r>
    </w:p>
    <w:p w14:paraId="7858C5AB" w14:textId="77777777" w:rsidR="008F54F3" w:rsidRPr="00E30046" w:rsidRDefault="008F54F3" w:rsidP="008D6D83">
      <w:pPr>
        <w:jc w:val="both"/>
        <w:rPr>
          <w:rFonts w:ascii="Gill Sans MT" w:hAnsi="Gill Sans MT"/>
        </w:rPr>
      </w:pPr>
    </w:p>
    <w:p w14:paraId="00A42C15" w14:textId="77777777" w:rsidR="008F54F3" w:rsidRPr="00E30046" w:rsidRDefault="008F54F3" w:rsidP="008D6D83">
      <w:pPr>
        <w:widowControl w:val="0"/>
        <w:jc w:val="both"/>
        <w:rPr>
          <w:rFonts w:ascii="Gill Sans MT" w:hAnsi="Gill Sans MT"/>
          <w:bCs/>
          <w:lang w:eastAsia="fr-FR"/>
        </w:rPr>
      </w:pPr>
    </w:p>
    <w:p w14:paraId="138F2731" w14:textId="77777777" w:rsidR="00BD6B41" w:rsidRDefault="0033009E" w:rsidP="009B7AA0">
      <w:pPr>
        <w:spacing w:after="354" w:line="221" w:lineRule="auto"/>
        <w:ind w:left="7" w:right="166" w:firstLine="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425139C" wp14:editId="1D6E0BC9">
                <wp:simplePos x="0" y="0"/>
                <wp:positionH relativeFrom="page">
                  <wp:posOffset>955675</wp:posOffset>
                </wp:positionH>
                <wp:positionV relativeFrom="page">
                  <wp:posOffset>10099040</wp:posOffset>
                </wp:positionV>
                <wp:extent cx="5730875" cy="50165"/>
                <wp:effectExtent l="31750" t="2540" r="28575" b="4445"/>
                <wp:wrapTopAndBottom/>
                <wp:docPr id="14" name="Group 4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0875" cy="50165"/>
                          <a:chOff x="0" y="0"/>
                          <a:chExt cx="57306" cy="503"/>
                        </a:xfrm>
                      </wpg:grpSpPr>
                      <wps:wsp>
                        <wps:cNvPr id="15" name="Shape 470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306" cy="503"/>
                          </a:xfrm>
                          <a:custGeom>
                            <a:avLst/>
                            <a:gdLst>
                              <a:gd name="T0" fmla="*/ 0 w 5730640"/>
                              <a:gd name="T1" fmla="*/ 25155 h 50311"/>
                              <a:gd name="T2" fmla="*/ 5730640 w 5730640"/>
                              <a:gd name="T3" fmla="*/ 25155 h 50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30640" h="50311">
                                <a:moveTo>
                                  <a:pt x="0" y="25155"/>
                                </a:moveTo>
                                <a:lnTo>
                                  <a:pt x="5730640" y="25155"/>
                                </a:lnTo>
                              </a:path>
                            </a:pathLst>
                          </a:custGeom>
                          <a:noFill/>
                          <a:ln w="50311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FECE7" id="Group 4707" o:spid="_x0000_s1026" style="position:absolute;margin-left:75.25pt;margin-top:795.2pt;width:451.25pt;height:3.95pt;z-index:251656704;mso-position-horizontal-relative:page;mso-position-vertical-relative:page" coordsize="57306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">
                <v:shape id="Shape 4706" o:spid="_x0000_s1027" style="position:absolute;width:57306;height:503;visibility:visible;mso-wrap-style:square;v-text-anchor:top" coordsize="5730640,5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" path="m,25155r5730640,e" filled="f" fillcolor="black" strokeweight="1.39753mm">
                  <v:stroke miterlimit="1" joinstyle="miter"/>
                  <v:path o:connecttype="custom" o:connectlocs="0,251;57306,251" o:connectangles="0,0"/>
                </v:shape>
                <w10:wrap type="topAndBottom" anchorx="page" anchory="page"/>
              </v:group>
            </w:pict>
          </mc:Fallback>
        </mc:AlternateContent>
      </w:r>
      <w:r w:rsidR="009B7AA0" w:rsidRPr="00E30046">
        <w:t xml:space="preserve">Le Conseil d’administration élit </w:t>
      </w:r>
      <w:r w:rsidR="00BD6B41">
        <w:t xml:space="preserve">pour trois ans, </w:t>
      </w:r>
      <w:r w:rsidR="009B7AA0" w:rsidRPr="00E30046">
        <w:t>parmi ses membres un bureau, composé</w:t>
      </w:r>
      <w:r w:rsidR="00D92CC2">
        <w:t xml:space="preserve"> de s</w:t>
      </w:r>
      <w:r w:rsidR="00A945C4">
        <w:t>ix</w:t>
      </w:r>
      <w:r w:rsidR="009B7AA0" w:rsidRPr="00E30046">
        <w:t xml:space="preserve"> personnes, un</w:t>
      </w:r>
      <w:r w:rsidR="00D92CC2">
        <w:t>(e)</w:t>
      </w:r>
      <w:r w:rsidR="009B7AA0" w:rsidRPr="00E30046">
        <w:t xml:space="preserve"> Président, </w:t>
      </w:r>
      <w:r w:rsidR="00D92CC2">
        <w:t xml:space="preserve">un(e) vice-Président, </w:t>
      </w:r>
      <w:r w:rsidR="009B7AA0" w:rsidRPr="00E30046">
        <w:t>un</w:t>
      </w:r>
      <w:r w:rsidR="00D92CC2">
        <w:t>(e)</w:t>
      </w:r>
      <w:r w:rsidR="009B7AA0" w:rsidRPr="00E30046">
        <w:t xml:space="preserve"> Secrétaire, </w:t>
      </w:r>
      <w:r w:rsidR="00A945C4">
        <w:t xml:space="preserve">un(e) Secrétaire adjoint, </w:t>
      </w:r>
      <w:r w:rsidR="009B7AA0" w:rsidRPr="00E30046">
        <w:t>un</w:t>
      </w:r>
      <w:r w:rsidR="00D92CC2">
        <w:t>(e</w:t>
      </w:r>
      <w:r w:rsidR="00A945C4">
        <w:t>)</w:t>
      </w:r>
      <w:r w:rsidR="009B7AA0" w:rsidRPr="00E30046">
        <w:t xml:space="preserve"> Trésorier,</w:t>
      </w:r>
      <w:r w:rsidR="00A945C4">
        <w:t xml:space="preserve"> un(e) Trésorier adjoint, ou au minimum trois personnes</w:t>
      </w:r>
      <w:r w:rsidR="00BD6B41">
        <w:t>.</w:t>
      </w:r>
    </w:p>
    <w:p w14:paraId="353BD7F4" w14:textId="00CF8666" w:rsidR="009B7AA0" w:rsidRDefault="009B7AA0" w:rsidP="009B7AA0">
      <w:pPr>
        <w:spacing w:after="354" w:line="221" w:lineRule="auto"/>
        <w:ind w:left="7" w:right="166" w:firstLine="4"/>
        <w:jc w:val="both"/>
      </w:pPr>
      <w:r w:rsidRPr="00E30046">
        <w:t xml:space="preserve"> Le bureau se réunit régulièrement, au moins deux fois par an, physiquement ou virtuellement, gère l'association, prépare et contrôle l'exécution des budgets et des décisions prise</w:t>
      </w:r>
      <w:r w:rsidR="008E44D0">
        <w:t>s</w:t>
      </w:r>
      <w:r w:rsidRPr="00E30046">
        <w:t xml:space="preserve"> au Conseil d'Administration.</w:t>
      </w:r>
    </w:p>
    <w:p w14:paraId="0E409E55" w14:textId="6006D6F4" w:rsidR="00BD6B41" w:rsidRDefault="00BD6B41" w:rsidP="009B7AA0">
      <w:pPr>
        <w:spacing w:after="354" w:line="221" w:lineRule="auto"/>
        <w:ind w:left="7" w:right="166" w:firstLine="4"/>
        <w:jc w:val="both"/>
      </w:pPr>
    </w:p>
    <w:p w14:paraId="017131B3" w14:textId="77777777" w:rsidR="00BD6B41" w:rsidRPr="00E30046" w:rsidRDefault="00BD6B41" w:rsidP="009B7AA0">
      <w:pPr>
        <w:spacing w:after="354" w:line="221" w:lineRule="auto"/>
        <w:ind w:left="7" w:right="166" w:firstLine="4"/>
        <w:jc w:val="both"/>
      </w:pPr>
    </w:p>
    <w:p w14:paraId="53D87991" w14:textId="77777777" w:rsidR="008F54F3" w:rsidRPr="00E30046" w:rsidRDefault="008F54F3" w:rsidP="00B0274E">
      <w:pPr>
        <w:jc w:val="center"/>
        <w:rPr>
          <w:rFonts w:ascii="Gill Sans MT" w:hAnsi="Gill Sans MT"/>
          <w:b/>
          <w:u w:val="single"/>
        </w:rPr>
      </w:pPr>
      <w:r w:rsidRPr="00E30046">
        <w:rPr>
          <w:rFonts w:ascii="Gill Sans MT" w:hAnsi="Gill Sans MT"/>
          <w:b/>
          <w:u w:val="single"/>
        </w:rPr>
        <w:lastRenderedPageBreak/>
        <w:t xml:space="preserve">Article </w:t>
      </w:r>
      <w:r w:rsidR="0086176A" w:rsidRPr="00E30046">
        <w:rPr>
          <w:rFonts w:ascii="Gill Sans MT" w:hAnsi="Gill Sans MT"/>
          <w:b/>
          <w:u w:val="single"/>
        </w:rPr>
        <w:t xml:space="preserve">10 </w:t>
      </w:r>
      <w:r w:rsidRPr="00E30046">
        <w:rPr>
          <w:rFonts w:ascii="Gill Sans MT" w:hAnsi="Gill Sans MT"/>
          <w:b/>
          <w:i/>
          <w:u w:val="single"/>
        </w:rPr>
        <w:t xml:space="preserve">- </w:t>
      </w:r>
      <w:r w:rsidR="009B7AA0" w:rsidRPr="00727272">
        <w:rPr>
          <w:rFonts w:ascii="Gill Sans MT" w:hAnsi="Gill Sans MT"/>
          <w:b/>
          <w:u w:val="single"/>
        </w:rPr>
        <w:t>Rôle</w:t>
      </w:r>
      <w:r w:rsidRPr="00E30046">
        <w:rPr>
          <w:rFonts w:ascii="Gill Sans MT" w:hAnsi="Gill Sans MT"/>
          <w:b/>
          <w:u w:val="single"/>
        </w:rPr>
        <w:t xml:space="preserve"> du président</w:t>
      </w:r>
    </w:p>
    <w:p w14:paraId="32BC916C" w14:textId="1E68B785" w:rsidR="008F54F3" w:rsidRDefault="008F54F3" w:rsidP="008D6D83">
      <w:pPr>
        <w:jc w:val="both"/>
        <w:rPr>
          <w:rFonts w:ascii="Gill Sans MT" w:hAnsi="Gill Sans MT"/>
        </w:rPr>
      </w:pPr>
    </w:p>
    <w:p w14:paraId="32552BA1" w14:textId="77777777" w:rsidR="00BD6B41" w:rsidRDefault="00BD6B41" w:rsidP="008D6D83">
      <w:pPr>
        <w:jc w:val="both"/>
        <w:rPr>
          <w:rFonts w:ascii="Gill Sans MT" w:hAnsi="Gill Sans MT"/>
        </w:rPr>
      </w:pPr>
    </w:p>
    <w:p w14:paraId="618018DC" w14:textId="77777777" w:rsidR="00BD6B41" w:rsidRPr="00E30046" w:rsidRDefault="00BD6B41" w:rsidP="008D6D83">
      <w:pPr>
        <w:jc w:val="both"/>
        <w:rPr>
          <w:rFonts w:ascii="Gill Sans MT" w:hAnsi="Gill Sans MT"/>
        </w:rPr>
      </w:pPr>
    </w:p>
    <w:p w14:paraId="0723A106" w14:textId="77777777" w:rsidR="008F54F3" w:rsidRPr="00E30046" w:rsidRDefault="008F54F3" w:rsidP="008D6D83">
      <w:pPr>
        <w:pStyle w:val="Corpsdetexte"/>
        <w:suppressAutoHyphens/>
        <w:spacing w:after="0" w:line="240" w:lineRule="auto"/>
        <w:rPr>
          <w:rFonts w:ascii="Gill Sans MT" w:hAnsi="Gill Sans MT"/>
          <w:bCs/>
        </w:rPr>
      </w:pPr>
      <w:r w:rsidRPr="00E30046">
        <w:rPr>
          <w:rFonts w:ascii="Gill Sans MT" w:hAnsi="Gill Sans MT"/>
          <w:bCs/>
        </w:rPr>
        <w:t xml:space="preserve">Le président cumule les qualités de président du bureau, du conseil d’administration et </w:t>
      </w:r>
      <w:r w:rsidR="0086176A" w:rsidRPr="00E30046">
        <w:rPr>
          <w:rFonts w:ascii="Gill Sans MT" w:hAnsi="Gill Sans MT"/>
          <w:bCs/>
        </w:rPr>
        <w:t>l’association</w:t>
      </w:r>
      <w:r w:rsidRPr="00E30046">
        <w:rPr>
          <w:rFonts w:ascii="Gill Sans MT" w:hAnsi="Gill Sans MT"/>
          <w:bCs/>
        </w:rPr>
        <w:t xml:space="preserve">. Il agit pour le compte du bureau, du conseil d’administration et de </w:t>
      </w:r>
      <w:r w:rsidR="0086176A" w:rsidRPr="00E30046">
        <w:rPr>
          <w:rFonts w:ascii="Gill Sans MT" w:hAnsi="Gill Sans MT"/>
          <w:bCs/>
        </w:rPr>
        <w:t>l’association</w:t>
      </w:r>
      <w:r w:rsidRPr="00E30046">
        <w:rPr>
          <w:rFonts w:ascii="Gill Sans MT" w:hAnsi="Gill Sans MT"/>
          <w:bCs/>
        </w:rPr>
        <w:t xml:space="preserve"> notamment :</w:t>
      </w:r>
    </w:p>
    <w:p w14:paraId="7CE50CE9" w14:textId="77777777" w:rsidR="00B0274E" w:rsidRPr="00E30046" w:rsidRDefault="00B0274E" w:rsidP="008D6D83">
      <w:pPr>
        <w:pStyle w:val="Corpsdetexte"/>
        <w:suppressAutoHyphens/>
        <w:spacing w:after="0" w:line="240" w:lineRule="auto"/>
        <w:rPr>
          <w:rFonts w:ascii="Gill Sans MT" w:hAnsi="Gill Sans MT"/>
          <w:bCs/>
        </w:rPr>
      </w:pPr>
    </w:p>
    <w:p w14:paraId="7A2D4D83" w14:textId="6F13A724" w:rsidR="008F54F3" w:rsidRPr="00E30046" w:rsidRDefault="008F54F3" w:rsidP="00B0274E">
      <w:pPr>
        <w:pStyle w:val="Corpsdetexte"/>
        <w:numPr>
          <w:ilvl w:val="0"/>
          <w:numId w:val="3"/>
        </w:numPr>
        <w:tabs>
          <w:tab w:val="clear" w:pos="1494"/>
          <w:tab w:val="num" w:pos="360"/>
        </w:tabs>
        <w:suppressAutoHyphens/>
        <w:autoSpaceDE/>
        <w:autoSpaceDN/>
        <w:spacing w:after="0" w:line="240" w:lineRule="auto"/>
        <w:ind w:left="360"/>
        <w:rPr>
          <w:rFonts w:ascii="Gill Sans MT" w:hAnsi="Gill Sans MT"/>
          <w:bCs/>
        </w:rPr>
      </w:pPr>
      <w:r w:rsidRPr="00E30046">
        <w:rPr>
          <w:rFonts w:ascii="Gill Sans MT" w:hAnsi="Gill Sans MT"/>
          <w:bCs/>
        </w:rPr>
        <w:t>Il représente l</w:t>
      </w:r>
      <w:r w:rsidR="0086176A" w:rsidRPr="00E30046">
        <w:rPr>
          <w:rFonts w:ascii="Gill Sans MT" w:hAnsi="Gill Sans MT"/>
          <w:bCs/>
        </w:rPr>
        <w:t xml:space="preserve">’association </w:t>
      </w:r>
      <w:r w:rsidRPr="00E30046">
        <w:rPr>
          <w:rFonts w:ascii="Gill Sans MT" w:hAnsi="Gill Sans MT"/>
          <w:bCs/>
        </w:rPr>
        <w:t>dans tous les actes de la vie civile et possède tous les pouvoirs à l’effet de l’engager.</w:t>
      </w:r>
    </w:p>
    <w:p w14:paraId="370398FF" w14:textId="77777777" w:rsidR="008F54F3" w:rsidRPr="00E30046" w:rsidRDefault="008F54F3" w:rsidP="00B0274E">
      <w:pPr>
        <w:pStyle w:val="Corpsdetexte"/>
        <w:numPr>
          <w:ilvl w:val="0"/>
          <w:numId w:val="3"/>
        </w:numPr>
        <w:tabs>
          <w:tab w:val="clear" w:pos="1494"/>
          <w:tab w:val="num" w:pos="360"/>
        </w:tabs>
        <w:suppressAutoHyphens/>
        <w:autoSpaceDE/>
        <w:autoSpaceDN/>
        <w:spacing w:after="0" w:line="240" w:lineRule="auto"/>
        <w:ind w:left="360"/>
        <w:rPr>
          <w:rFonts w:ascii="Gill Sans MT" w:hAnsi="Gill Sans MT"/>
          <w:bCs/>
        </w:rPr>
      </w:pPr>
      <w:r w:rsidRPr="00E30046">
        <w:rPr>
          <w:rFonts w:ascii="Gill Sans MT" w:hAnsi="Gill Sans MT"/>
          <w:bCs/>
        </w:rPr>
        <w:t xml:space="preserve">Il a qualité pour représenter </w:t>
      </w:r>
      <w:r w:rsidR="0086176A" w:rsidRPr="00E30046">
        <w:rPr>
          <w:rFonts w:ascii="Gill Sans MT" w:hAnsi="Gill Sans MT"/>
          <w:bCs/>
        </w:rPr>
        <w:t>l’association</w:t>
      </w:r>
      <w:r w:rsidRPr="00E30046">
        <w:rPr>
          <w:rFonts w:ascii="Gill Sans MT" w:hAnsi="Gill Sans MT"/>
          <w:bCs/>
        </w:rPr>
        <w:t xml:space="preserve"> en justice, tant en demande qu’en défense. Il ne peut être remplacé que par un mandataire agissant en vertu d’une procuration spéciale.</w:t>
      </w:r>
    </w:p>
    <w:p w14:paraId="20113299" w14:textId="77777777" w:rsidR="008F54F3" w:rsidRPr="00E30046" w:rsidRDefault="008F54F3" w:rsidP="00B0274E">
      <w:pPr>
        <w:pStyle w:val="Corpsdetexte"/>
        <w:numPr>
          <w:ilvl w:val="0"/>
          <w:numId w:val="3"/>
        </w:numPr>
        <w:tabs>
          <w:tab w:val="clear" w:pos="1494"/>
          <w:tab w:val="num" w:pos="360"/>
        </w:tabs>
        <w:suppressAutoHyphens/>
        <w:autoSpaceDE/>
        <w:autoSpaceDN/>
        <w:spacing w:after="0" w:line="240" w:lineRule="auto"/>
        <w:ind w:left="360"/>
        <w:rPr>
          <w:rFonts w:ascii="Gill Sans MT" w:hAnsi="Gill Sans MT"/>
          <w:bCs/>
        </w:rPr>
      </w:pPr>
      <w:r w:rsidRPr="00E30046">
        <w:rPr>
          <w:rFonts w:ascii="Gill Sans MT" w:hAnsi="Gill Sans MT"/>
          <w:bCs/>
        </w:rPr>
        <w:t>Il peut, avec l’autorisation préalable du bureau, intenter toute action en justice pour la défense des intérêts de l</w:t>
      </w:r>
      <w:r w:rsidR="0086176A" w:rsidRPr="00E30046">
        <w:rPr>
          <w:rFonts w:ascii="Gill Sans MT" w:hAnsi="Gill Sans MT"/>
          <w:bCs/>
        </w:rPr>
        <w:t>’association</w:t>
      </w:r>
      <w:r w:rsidRPr="00E30046">
        <w:rPr>
          <w:rFonts w:ascii="Gill Sans MT" w:hAnsi="Gill Sans MT"/>
          <w:bCs/>
        </w:rPr>
        <w:t>, consentir toute transaction et former tout recours.</w:t>
      </w:r>
    </w:p>
    <w:p w14:paraId="4ECEE7C1" w14:textId="77777777" w:rsidR="008F54F3" w:rsidRPr="00E30046" w:rsidRDefault="008F54F3" w:rsidP="00B0274E">
      <w:pPr>
        <w:pStyle w:val="Corpsdetexte"/>
        <w:numPr>
          <w:ilvl w:val="0"/>
          <w:numId w:val="3"/>
        </w:numPr>
        <w:tabs>
          <w:tab w:val="clear" w:pos="1494"/>
          <w:tab w:val="num" w:pos="360"/>
        </w:tabs>
        <w:suppressAutoHyphens/>
        <w:autoSpaceDE/>
        <w:autoSpaceDN/>
        <w:spacing w:after="0" w:line="240" w:lineRule="auto"/>
        <w:ind w:left="360"/>
        <w:rPr>
          <w:rFonts w:ascii="Gill Sans MT" w:hAnsi="Gill Sans MT"/>
          <w:bCs/>
        </w:rPr>
      </w:pPr>
      <w:r w:rsidRPr="00E30046">
        <w:rPr>
          <w:rFonts w:ascii="Gill Sans MT" w:hAnsi="Gill Sans MT"/>
          <w:bCs/>
        </w:rPr>
        <w:t xml:space="preserve">Il convoque le bureau et le conseil d’administration, fixe leur ordre du jour et préside leur réunion. Lorsque le conseil est convoqué à l’initiative du </w:t>
      </w:r>
      <w:r w:rsidR="00B67C75" w:rsidRPr="00E30046">
        <w:rPr>
          <w:rFonts w:ascii="Gill Sans MT" w:hAnsi="Gill Sans MT"/>
          <w:bCs/>
        </w:rPr>
        <w:t xml:space="preserve">quart </w:t>
      </w:r>
      <w:r w:rsidRPr="00E30046">
        <w:rPr>
          <w:rFonts w:ascii="Gill Sans MT" w:hAnsi="Gill Sans MT"/>
          <w:bCs/>
        </w:rPr>
        <w:t>de ses membres, ces derniers peuvent faire inscrire à l’ordre du jour les questions de leur choix.</w:t>
      </w:r>
    </w:p>
    <w:p w14:paraId="729DBE96" w14:textId="77777777" w:rsidR="008F54F3" w:rsidRPr="00E30046" w:rsidRDefault="008F54F3" w:rsidP="00B0274E">
      <w:pPr>
        <w:pStyle w:val="Corpsdetexte"/>
        <w:numPr>
          <w:ilvl w:val="0"/>
          <w:numId w:val="3"/>
        </w:numPr>
        <w:tabs>
          <w:tab w:val="clear" w:pos="1494"/>
          <w:tab w:val="num" w:pos="360"/>
        </w:tabs>
        <w:suppressAutoHyphens/>
        <w:autoSpaceDE/>
        <w:autoSpaceDN/>
        <w:spacing w:after="0" w:line="240" w:lineRule="auto"/>
        <w:ind w:left="360"/>
        <w:rPr>
          <w:rFonts w:ascii="Gill Sans MT" w:hAnsi="Gill Sans MT"/>
          <w:bCs/>
        </w:rPr>
      </w:pPr>
      <w:r w:rsidRPr="00E30046">
        <w:rPr>
          <w:rFonts w:ascii="Gill Sans MT" w:hAnsi="Gill Sans MT"/>
          <w:bCs/>
        </w:rPr>
        <w:t>Il exécute ou fait exécuter les décisions arrêtées par le bureau et le conseil d’administration.</w:t>
      </w:r>
    </w:p>
    <w:p w14:paraId="28A57AC7" w14:textId="77777777" w:rsidR="008F54F3" w:rsidRPr="00E30046" w:rsidRDefault="008F54F3" w:rsidP="00B0274E">
      <w:pPr>
        <w:pStyle w:val="Corpsdetexte"/>
        <w:numPr>
          <w:ilvl w:val="0"/>
          <w:numId w:val="3"/>
        </w:numPr>
        <w:tabs>
          <w:tab w:val="clear" w:pos="1494"/>
          <w:tab w:val="num" w:pos="360"/>
        </w:tabs>
        <w:suppressAutoHyphens/>
        <w:autoSpaceDE/>
        <w:autoSpaceDN/>
        <w:spacing w:after="0" w:line="240" w:lineRule="auto"/>
        <w:ind w:left="360"/>
        <w:rPr>
          <w:rFonts w:ascii="Gill Sans MT" w:hAnsi="Gill Sans MT"/>
          <w:bCs/>
        </w:rPr>
      </w:pPr>
      <w:r w:rsidRPr="00E30046">
        <w:rPr>
          <w:rFonts w:ascii="Gill Sans MT" w:hAnsi="Gill Sans MT"/>
          <w:bCs/>
        </w:rPr>
        <w:t>Il ordonnance les dépenses.</w:t>
      </w:r>
    </w:p>
    <w:p w14:paraId="6F63E88D" w14:textId="77777777" w:rsidR="008F54F3" w:rsidRPr="00E30046" w:rsidRDefault="008F54F3" w:rsidP="00B0274E">
      <w:pPr>
        <w:pStyle w:val="Corpsdetexte"/>
        <w:numPr>
          <w:ilvl w:val="0"/>
          <w:numId w:val="3"/>
        </w:numPr>
        <w:tabs>
          <w:tab w:val="clear" w:pos="1494"/>
          <w:tab w:val="num" w:pos="360"/>
        </w:tabs>
        <w:suppressAutoHyphens/>
        <w:autoSpaceDE/>
        <w:autoSpaceDN/>
        <w:spacing w:after="0" w:line="240" w:lineRule="auto"/>
        <w:ind w:left="360"/>
        <w:rPr>
          <w:rFonts w:ascii="Gill Sans MT" w:hAnsi="Gill Sans MT"/>
          <w:bCs/>
        </w:rPr>
      </w:pPr>
      <w:r w:rsidRPr="00E30046">
        <w:rPr>
          <w:rFonts w:ascii="Gill Sans MT" w:hAnsi="Gill Sans MT"/>
          <w:bCs/>
        </w:rPr>
        <w:t>Il est habilité</w:t>
      </w:r>
      <w:r w:rsidR="00B50392" w:rsidRPr="00E30046">
        <w:rPr>
          <w:rFonts w:ascii="Gill Sans MT" w:hAnsi="Gill Sans MT"/>
          <w:bCs/>
        </w:rPr>
        <w:t>, avec l’autorisation préalable du Bureau,</w:t>
      </w:r>
      <w:r w:rsidRPr="00E30046">
        <w:rPr>
          <w:rFonts w:ascii="Gill Sans MT" w:hAnsi="Gill Sans MT"/>
          <w:bCs/>
        </w:rPr>
        <w:t xml:space="preserve"> à ouvrir et faire fonctionner, dans les établissements de crédit ou bancaires, tous comptes et tous livrets d’épargne.</w:t>
      </w:r>
    </w:p>
    <w:p w14:paraId="66DD5544" w14:textId="77777777" w:rsidR="00E345FA" w:rsidRPr="00E30046" w:rsidRDefault="008F54F3" w:rsidP="00A427BC">
      <w:pPr>
        <w:pStyle w:val="Corpsdetexte"/>
        <w:numPr>
          <w:ilvl w:val="0"/>
          <w:numId w:val="3"/>
        </w:numPr>
        <w:tabs>
          <w:tab w:val="clear" w:pos="1494"/>
          <w:tab w:val="num" w:pos="360"/>
        </w:tabs>
        <w:suppressAutoHyphens/>
        <w:autoSpaceDE/>
        <w:autoSpaceDN/>
        <w:spacing w:after="0" w:line="240" w:lineRule="auto"/>
        <w:ind w:left="360"/>
        <w:rPr>
          <w:rFonts w:ascii="Gill Sans MT" w:hAnsi="Gill Sans MT"/>
          <w:bCs/>
        </w:rPr>
      </w:pPr>
      <w:r w:rsidRPr="00E30046">
        <w:rPr>
          <w:rFonts w:ascii="Gill Sans MT" w:hAnsi="Gill Sans MT"/>
          <w:bCs/>
        </w:rPr>
        <w:t xml:space="preserve">Il signe tout contrat d’achat ou de vente et, plus généralement, tous </w:t>
      </w:r>
      <w:proofErr w:type="gramStart"/>
      <w:r w:rsidRPr="00E30046">
        <w:rPr>
          <w:rFonts w:ascii="Gill Sans MT" w:hAnsi="Gill Sans MT"/>
          <w:bCs/>
        </w:rPr>
        <w:t>actes</w:t>
      </w:r>
      <w:proofErr w:type="gramEnd"/>
      <w:r w:rsidRPr="00E30046">
        <w:rPr>
          <w:rFonts w:ascii="Gill Sans MT" w:hAnsi="Gill Sans MT"/>
          <w:bCs/>
        </w:rPr>
        <w:t xml:space="preserve"> et tous contrats nécessaires à l’exécution des décisions du bureau, du conseil d’administration et des assemblées générales</w:t>
      </w:r>
      <w:r w:rsidR="00B50392" w:rsidRPr="00E30046">
        <w:rPr>
          <w:rFonts w:ascii="Gill Sans MT" w:hAnsi="Gill Sans MT"/>
          <w:bCs/>
        </w:rPr>
        <w:t>, sous réserve d’en rendre compte au Bureau et au Conseil d’Administration</w:t>
      </w:r>
      <w:r w:rsidRPr="00E30046">
        <w:rPr>
          <w:rFonts w:ascii="Gill Sans MT" w:hAnsi="Gill Sans MT"/>
          <w:bCs/>
        </w:rPr>
        <w:t>.</w:t>
      </w:r>
      <w:bookmarkStart w:id="0" w:name="_GoBack"/>
      <w:bookmarkEnd w:id="0"/>
    </w:p>
    <w:p w14:paraId="541D0F35" w14:textId="77777777" w:rsidR="008F54F3" w:rsidRPr="00E30046" w:rsidRDefault="008F54F3" w:rsidP="00B0274E">
      <w:pPr>
        <w:pStyle w:val="Corpsdetexte"/>
        <w:numPr>
          <w:ilvl w:val="0"/>
          <w:numId w:val="3"/>
        </w:numPr>
        <w:tabs>
          <w:tab w:val="clear" w:pos="1494"/>
          <w:tab w:val="num" w:pos="360"/>
        </w:tabs>
        <w:suppressAutoHyphens/>
        <w:autoSpaceDE/>
        <w:autoSpaceDN/>
        <w:spacing w:after="0" w:line="240" w:lineRule="auto"/>
        <w:ind w:left="360" w:hanging="357"/>
        <w:rPr>
          <w:rFonts w:ascii="Gill Sans MT" w:hAnsi="Gill Sans MT"/>
          <w:bCs/>
        </w:rPr>
      </w:pPr>
      <w:r w:rsidRPr="00E30046">
        <w:rPr>
          <w:rFonts w:ascii="Gill Sans MT" w:hAnsi="Gill Sans MT"/>
          <w:bCs/>
        </w:rPr>
        <w:t>Il présente le rapport</w:t>
      </w:r>
      <w:r w:rsidR="00957690" w:rsidRPr="00E30046">
        <w:rPr>
          <w:rFonts w:ascii="Gill Sans MT" w:hAnsi="Gill Sans MT"/>
          <w:bCs/>
        </w:rPr>
        <w:t xml:space="preserve"> moral </w:t>
      </w:r>
      <w:r w:rsidR="00AD01DD" w:rsidRPr="00E30046">
        <w:rPr>
          <w:rFonts w:ascii="Gill Sans MT" w:hAnsi="Gill Sans MT"/>
          <w:bCs/>
        </w:rPr>
        <w:t>à l’assemblée générale ainsi que, le cas échéant le rapport relatif aux conventions visées à l’article L</w:t>
      </w:r>
      <w:r w:rsidR="00B67C75" w:rsidRPr="00E30046">
        <w:rPr>
          <w:rFonts w:ascii="Gill Sans MT" w:hAnsi="Gill Sans MT"/>
          <w:bCs/>
        </w:rPr>
        <w:t xml:space="preserve">. </w:t>
      </w:r>
      <w:r w:rsidR="00AD01DD" w:rsidRPr="00E30046">
        <w:rPr>
          <w:rFonts w:ascii="Gill Sans MT" w:hAnsi="Gill Sans MT"/>
          <w:bCs/>
        </w:rPr>
        <w:t>612</w:t>
      </w:r>
      <w:r w:rsidR="00B67C75" w:rsidRPr="00E30046">
        <w:rPr>
          <w:rFonts w:ascii="Gill Sans MT" w:hAnsi="Gill Sans MT"/>
          <w:bCs/>
        </w:rPr>
        <w:t>-5</w:t>
      </w:r>
      <w:r w:rsidR="00AD01DD" w:rsidRPr="00E30046">
        <w:rPr>
          <w:rFonts w:ascii="Gill Sans MT" w:hAnsi="Gill Sans MT"/>
          <w:bCs/>
        </w:rPr>
        <w:t xml:space="preserve"> du code de commerce</w:t>
      </w:r>
    </w:p>
    <w:p w14:paraId="79DD479B" w14:textId="77777777" w:rsidR="008F54F3" w:rsidRPr="00E30046" w:rsidRDefault="008F54F3" w:rsidP="00B0274E">
      <w:pPr>
        <w:pStyle w:val="Corpsdetexte"/>
        <w:numPr>
          <w:ilvl w:val="0"/>
          <w:numId w:val="3"/>
        </w:numPr>
        <w:tabs>
          <w:tab w:val="clear" w:pos="1494"/>
          <w:tab w:val="num" w:pos="360"/>
        </w:tabs>
        <w:suppressAutoHyphens/>
        <w:autoSpaceDE/>
        <w:autoSpaceDN/>
        <w:spacing w:after="0" w:line="240" w:lineRule="auto"/>
        <w:ind w:left="360" w:hanging="357"/>
        <w:rPr>
          <w:rFonts w:ascii="Gill Sans MT" w:hAnsi="Gill Sans MT"/>
          <w:bCs/>
        </w:rPr>
      </w:pPr>
      <w:r w:rsidRPr="00E30046">
        <w:rPr>
          <w:rFonts w:ascii="Gill Sans MT" w:hAnsi="Gill Sans MT"/>
          <w:bCs/>
        </w:rPr>
        <w:t>Il peut déléguer par écrit une partie de ses pouvoirs et sa signature à un ou plusieurs membres du conseil d’administration ainsi qu’à un ou plusieurs salariés. Il en tient informé dans les meilleurs délais le conseil d’administration.</w:t>
      </w:r>
    </w:p>
    <w:p w14:paraId="3910FFF8" w14:textId="77777777" w:rsidR="00296992" w:rsidRPr="00E30046" w:rsidRDefault="00296992" w:rsidP="00296992">
      <w:pPr>
        <w:pStyle w:val="Corpsdetexte"/>
        <w:numPr>
          <w:ilvl w:val="0"/>
          <w:numId w:val="3"/>
        </w:numPr>
        <w:tabs>
          <w:tab w:val="clear" w:pos="1494"/>
          <w:tab w:val="num" w:pos="360"/>
        </w:tabs>
        <w:suppressAutoHyphens/>
        <w:autoSpaceDE/>
        <w:autoSpaceDN/>
        <w:spacing w:after="0" w:line="40" w:lineRule="atLeast"/>
        <w:ind w:left="357" w:hanging="357"/>
        <w:rPr>
          <w:rFonts w:ascii="Gill Sans MT" w:hAnsi="Gill Sans MT"/>
        </w:rPr>
      </w:pPr>
      <w:r w:rsidRPr="00E30046">
        <w:rPr>
          <w:rFonts w:ascii="Gill Sans MT" w:hAnsi="Gill Sans MT"/>
        </w:rPr>
        <w:t xml:space="preserve">Sur proposition du bureau, le président </w:t>
      </w:r>
      <w:r w:rsidR="00957690" w:rsidRPr="00E30046">
        <w:rPr>
          <w:rFonts w:ascii="Gill Sans MT" w:hAnsi="Gill Sans MT"/>
        </w:rPr>
        <w:t xml:space="preserve">peut </w:t>
      </w:r>
      <w:r w:rsidRPr="00E30046">
        <w:rPr>
          <w:rFonts w:ascii="Gill Sans MT" w:hAnsi="Gill Sans MT"/>
          <w:lang w:eastAsia="fr-FR"/>
        </w:rPr>
        <w:t>engage</w:t>
      </w:r>
      <w:r w:rsidR="00957690" w:rsidRPr="00E30046">
        <w:rPr>
          <w:rFonts w:ascii="Gill Sans MT" w:hAnsi="Gill Sans MT"/>
          <w:lang w:eastAsia="fr-FR"/>
        </w:rPr>
        <w:t>r</w:t>
      </w:r>
      <w:r w:rsidRPr="00E30046">
        <w:rPr>
          <w:rFonts w:ascii="Gill Sans MT" w:hAnsi="Gill Sans MT"/>
          <w:lang w:eastAsia="fr-FR"/>
        </w:rPr>
        <w:t xml:space="preserve"> </w:t>
      </w:r>
      <w:r w:rsidR="00957690" w:rsidRPr="00E30046">
        <w:rPr>
          <w:rFonts w:ascii="Gill Sans MT" w:hAnsi="Gill Sans MT"/>
          <w:lang w:eastAsia="fr-FR"/>
        </w:rPr>
        <w:t>un</w:t>
      </w:r>
      <w:r w:rsidRPr="00E30046">
        <w:rPr>
          <w:rFonts w:ascii="Gill Sans MT" w:hAnsi="Gill Sans MT"/>
          <w:lang w:eastAsia="fr-FR"/>
        </w:rPr>
        <w:t xml:space="preserve"> salarié dont il détermine les attributions et, le cas échéant, met fin à ses </w:t>
      </w:r>
      <w:r w:rsidR="0028602E" w:rsidRPr="00E30046">
        <w:rPr>
          <w:rFonts w:ascii="Gill Sans MT" w:hAnsi="Gill Sans MT"/>
          <w:lang w:eastAsia="fr-FR"/>
        </w:rPr>
        <w:t>f</w:t>
      </w:r>
      <w:r w:rsidRPr="00E30046">
        <w:rPr>
          <w:rFonts w:ascii="Gill Sans MT" w:hAnsi="Gill Sans MT"/>
          <w:lang w:eastAsia="fr-FR"/>
        </w:rPr>
        <w:t>onctions.</w:t>
      </w:r>
    </w:p>
    <w:p w14:paraId="5C388DE8" w14:textId="77777777" w:rsidR="009059B7" w:rsidRPr="00E30046" w:rsidRDefault="008F54F3" w:rsidP="009059B7">
      <w:pPr>
        <w:pStyle w:val="Corpsdetexte"/>
        <w:numPr>
          <w:ilvl w:val="0"/>
          <w:numId w:val="3"/>
        </w:numPr>
        <w:tabs>
          <w:tab w:val="clear" w:pos="1494"/>
          <w:tab w:val="num" w:pos="360"/>
        </w:tabs>
        <w:suppressAutoHyphens/>
        <w:autoSpaceDE/>
        <w:autoSpaceDN/>
        <w:spacing w:after="0" w:line="40" w:lineRule="atLeast"/>
        <w:ind w:left="357" w:hanging="357"/>
        <w:rPr>
          <w:rFonts w:ascii="Gill Sans MT" w:hAnsi="Gill Sans MT"/>
        </w:rPr>
      </w:pPr>
      <w:r w:rsidRPr="00E30046">
        <w:rPr>
          <w:rFonts w:ascii="Gill Sans MT" w:hAnsi="Gill Sans MT"/>
        </w:rPr>
        <w:t>Il peut inviter, en tant que de besoin, des personnes non élues à parti</w:t>
      </w:r>
      <w:r w:rsidR="001E76F9" w:rsidRPr="00E30046">
        <w:rPr>
          <w:rFonts w:ascii="Gill Sans MT" w:hAnsi="Gill Sans MT"/>
        </w:rPr>
        <w:t xml:space="preserve">ciper aux réunions du bureau, </w:t>
      </w:r>
      <w:r w:rsidRPr="00E30046">
        <w:rPr>
          <w:rFonts w:ascii="Gill Sans MT" w:hAnsi="Gill Sans MT"/>
        </w:rPr>
        <w:t xml:space="preserve">du conseil d’administration </w:t>
      </w:r>
      <w:r w:rsidR="001E76F9" w:rsidRPr="00E30046">
        <w:rPr>
          <w:rFonts w:ascii="Gill Sans MT" w:hAnsi="Gill Sans MT"/>
        </w:rPr>
        <w:t xml:space="preserve">et assemblées générales </w:t>
      </w:r>
      <w:r w:rsidRPr="00E30046">
        <w:rPr>
          <w:rFonts w:ascii="Gill Sans MT" w:hAnsi="Gill Sans MT"/>
        </w:rPr>
        <w:t>sans droit de vote.</w:t>
      </w:r>
    </w:p>
    <w:p w14:paraId="00A8DBB2" w14:textId="77777777" w:rsidR="009059B7" w:rsidRPr="00E30046" w:rsidRDefault="009059B7" w:rsidP="009059B7">
      <w:pPr>
        <w:pStyle w:val="Corpsdetexte"/>
        <w:numPr>
          <w:ilvl w:val="0"/>
          <w:numId w:val="3"/>
        </w:numPr>
        <w:tabs>
          <w:tab w:val="clear" w:pos="1494"/>
          <w:tab w:val="num" w:pos="360"/>
        </w:tabs>
        <w:suppressAutoHyphens/>
        <w:autoSpaceDE/>
        <w:autoSpaceDN/>
        <w:spacing w:after="0" w:line="40" w:lineRule="atLeast"/>
        <w:ind w:left="357" w:hanging="357"/>
        <w:rPr>
          <w:rFonts w:ascii="Gill Sans MT" w:hAnsi="Gill Sans MT"/>
        </w:rPr>
      </w:pPr>
      <w:r w:rsidRPr="00E30046">
        <w:rPr>
          <w:rFonts w:ascii="Gill Sans MT" w:hAnsi="Gill Sans MT"/>
        </w:rPr>
        <w:t xml:space="preserve">Il s’assure de la bonne transmission des documents à adresser à la </w:t>
      </w:r>
      <w:r w:rsidR="00AD7A1C" w:rsidRPr="00E30046">
        <w:rPr>
          <w:rFonts w:ascii="Gill Sans MT" w:hAnsi="Gill Sans MT"/>
        </w:rPr>
        <w:t>F</w:t>
      </w:r>
      <w:r w:rsidRPr="00E30046">
        <w:rPr>
          <w:rFonts w:ascii="Gill Sans MT" w:hAnsi="Gill Sans MT"/>
        </w:rPr>
        <w:t xml:space="preserve">édération (contribution, PV d’AG…) </w:t>
      </w:r>
    </w:p>
    <w:p w14:paraId="6900EA0B" w14:textId="0A46AA95" w:rsidR="006615F6" w:rsidRDefault="006615F6" w:rsidP="00B0274E">
      <w:pPr>
        <w:pStyle w:val="Titre7"/>
        <w:spacing w:line="240" w:lineRule="auto"/>
        <w:rPr>
          <w:rFonts w:ascii="Gill Sans MT" w:hAnsi="Gill Sans MT"/>
          <w:bCs w:val="0"/>
        </w:rPr>
      </w:pPr>
    </w:p>
    <w:p w14:paraId="540AD6DE" w14:textId="77777777" w:rsidR="00BD6B41" w:rsidRPr="00BD6B41" w:rsidRDefault="00BD6B41" w:rsidP="00BD6B41">
      <w:pPr>
        <w:rPr>
          <w:lang w:eastAsia="en-US"/>
        </w:rPr>
      </w:pPr>
    </w:p>
    <w:p w14:paraId="631F928B" w14:textId="0CAF8635" w:rsidR="00FB2C1C" w:rsidRPr="00E30046" w:rsidRDefault="00FB2C1C" w:rsidP="00B0274E">
      <w:pPr>
        <w:pStyle w:val="Titre7"/>
        <w:spacing w:line="240" w:lineRule="auto"/>
        <w:rPr>
          <w:rFonts w:ascii="Gill Sans MT" w:hAnsi="Gill Sans MT"/>
        </w:rPr>
      </w:pPr>
      <w:r w:rsidRPr="00E30046">
        <w:rPr>
          <w:rFonts w:ascii="Gill Sans MT" w:hAnsi="Gill Sans MT"/>
          <w:bCs w:val="0"/>
        </w:rPr>
        <w:t xml:space="preserve">Article </w:t>
      </w:r>
      <w:r w:rsidR="00233313" w:rsidRPr="00E30046">
        <w:rPr>
          <w:rFonts w:ascii="Gill Sans MT" w:hAnsi="Gill Sans MT"/>
          <w:bCs w:val="0"/>
        </w:rPr>
        <w:t xml:space="preserve">11 </w:t>
      </w:r>
      <w:r w:rsidRPr="00E30046">
        <w:rPr>
          <w:rFonts w:ascii="Gill Sans MT" w:hAnsi="Gill Sans MT"/>
          <w:bCs w:val="0"/>
        </w:rPr>
        <w:t xml:space="preserve">- </w:t>
      </w:r>
      <w:r w:rsidR="009B7AA0" w:rsidRPr="00727272">
        <w:rPr>
          <w:rFonts w:ascii="Gill Sans MT" w:hAnsi="Gill Sans MT"/>
          <w:bCs w:val="0"/>
        </w:rPr>
        <w:t>Rôle</w:t>
      </w:r>
      <w:r w:rsidRPr="00E30046">
        <w:rPr>
          <w:rFonts w:ascii="Gill Sans MT" w:hAnsi="Gill Sans MT"/>
          <w:bCs w:val="0"/>
        </w:rPr>
        <w:t xml:space="preserve"> d</w:t>
      </w:r>
      <w:r w:rsidR="009B7AA0" w:rsidRPr="00E30046">
        <w:rPr>
          <w:rFonts w:ascii="Gill Sans MT" w:hAnsi="Gill Sans MT"/>
          <w:bCs w:val="0"/>
        </w:rPr>
        <w:t>u</w:t>
      </w:r>
      <w:r w:rsidRPr="00E30046">
        <w:rPr>
          <w:rFonts w:ascii="Gill Sans MT" w:hAnsi="Gill Sans MT"/>
          <w:bCs w:val="0"/>
        </w:rPr>
        <w:t xml:space="preserve"> vice-président</w:t>
      </w:r>
    </w:p>
    <w:p w14:paraId="4D45CF0A" w14:textId="08778FD1" w:rsidR="00B0274E" w:rsidRDefault="00B0274E" w:rsidP="008D6D83">
      <w:pPr>
        <w:suppressAutoHyphens/>
        <w:jc w:val="both"/>
        <w:rPr>
          <w:rFonts w:ascii="Gill Sans MT" w:hAnsi="Gill Sans MT"/>
          <w:bCs/>
          <w:iCs/>
          <w:lang w:eastAsia="fr-FR"/>
        </w:rPr>
      </w:pPr>
    </w:p>
    <w:p w14:paraId="6DD4ED9C" w14:textId="77777777" w:rsidR="00BD6B41" w:rsidRPr="00E30046" w:rsidRDefault="00BD6B41" w:rsidP="008D6D83">
      <w:pPr>
        <w:suppressAutoHyphens/>
        <w:jc w:val="both"/>
        <w:rPr>
          <w:rFonts w:ascii="Gill Sans MT" w:hAnsi="Gill Sans MT"/>
          <w:bCs/>
          <w:iCs/>
          <w:lang w:eastAsia="fr-FR"/>
        </w:rPr>
      </w:pPr>
    </w:p>
    <w:p w14:paraId="0A2485BB" w14:textId="77777777" w:rsidR="00FB2C1C" w:rsidRPr="00E30046" w:rsidRDefault="00FB2C1C" w:rsidP="008D6D83">
      <w:pPr>
        <w:suppressAutoHyphens/>
        <w:jc w:val="both"/>
        <w:rPr>
          <w:rFonts w:ascii="Gill Sans MT" w:hAnsi="Gill Sans MT"/>
          <w:bCs/>
          <w:i/>
          <w:lang w:eastAsia="fr-FR"/>
        </w:rPr>
      </w:pPr>
      <w:r w:rsidRPr="00E30046">
        <w:rPr>
          <w:rFonts w:ascii="Gill Sans MT" w:hAnsi="Gill Sans MT"/>
          <w:bCs/>
          <w:iCs/>
          <w:lang w:eastAsia="fr-FR"/>
        </w:rPr>
        <w:t>Le</w:t>
      </w:r>
      <w:r w:rsidR="006C6178">
        <w:rPr>
          <w:rFonts w:ascii="Gill Sans MT" w:hAnsi="Gill Sans MT"/>
          <w:bCs/>
          <w:iCs/>
          <w:lang w:eastAsia="fr-FR"/>
        </w:rPr>
        <w:t xml:space="preserve"> </w:t>
      </w:r>
      <w:r w:rsidRPr="00E30046">
        <w:rPr>
          <w:rFonts w:ascii="Gill Sans MT" w:hAnsi="Gill Sans MT"/>
          <w:bCs/>
          <w:iCs/>
          <w:lang w:eastAsia="fr-FR"/>
        </w:rPr>
        <w:t>vice-président seconde le président dans l’exercice de ses fonctions.</w:t>
      </w:r>
    </w:p>
    <w:p w14:paraId="362B1B45" w14:textId="77777777" w:rsidR="00FB2C1C" w:rsidRPr="00E30046" w:rsidRDefault="00FB2C1C" w:rsidP="008D6D83">
      <w:pPr>
        <w:keepNext/>
        <w:jc w:val="both"/>
        <w:outlineLvl w:val="5"/>
        <w:rPr>
          <w:rFonts w:ascii="Gill Sans MT" w:hAnsi="Gill Sans MT"/>
          <w:bCs/>
          <w:i/>
          <w:lang w:eastAsia="fr-FR"/>
        </w:rPr>
      </w:pPr>
    </w:p>
    <w:p w14:paraId="2EC1F2B8" w14:textId="77777777" w:rsidR="00FA6B21" w:rsidRPr="00E30046" w:rsidRDefault="00CC4CC2" w:rsidP="008D6D83">
      <w:pPr>
        <w:keepNext/>
        <w:jc w:val="both"/>
        <w:outlineLvl w:val="5"/>
        <w:rPr>
          <w:rFonts w:ascii="Gill Sans MT" w:hAnsi="Gill Sans MT"/>
          <w:bCs/>
          <w:iCs/>
          <w:lang w:eastAsia="fr-FR"/>
        </w:rPr>
      </w:pPr>
      <w:r w:rsidRPr="00E30046">
        <w:rPr>
          <w:rFonts w:ascii="Gill Sans MT" w:hAnsi="Gill Sans MT"/>
          <w:bCs/>
          <w:iCs/>
          <w:lang w:eastAsia="fr-FR"/>
        </w:rPr>
        <w:t>Le cas échéant, et si aucun autre administrateur n’est désigné, il le remplace en cas d’empêchement, selon les modalités prévues à l’article 6 des présents statuts.</w:t>
      </w:r>
    </w:p>
    <w:p w14:paraId="61894FB6" w14:textId="3EE1DA17" w:rsidR="009059B7" w:rsidRDefault="009059B7" w:rsidP="006924D4">
      <w:pPr>
        <w:pStyle w:val="Titre7"/>
        <w:spacing w:line="240" w:lineRule="auto"/>
        <w:rPr>
          <w:rFonts w:ascii="Gill Sans MT" w:hAnsi="Gill Sans MT"/>
          <w:bCs w:val="0"/>
        </w:rPr>
      </w:pPr>
    </w:p>
    <w:p w14:paraId="1DAD10A4" w14:textId="77777777" w:rsidR="00BD6B41" w:rsidRPr="00BD6B41" w:rsidRDefault="00BD6B41" w:rsidP="00E80830">
      <w:pPr>
        <w:pStyle w:val="Titre"/>
        <w:rPr>
          <w:lang w:eastAsia="en-US"/>
        </w:rPr>
      </w:pPr>
    </w:p>
    <w:p w14:paraId="6BC3F545" w14:textId="77777777" w:rsidR="008F54F3" w:rsidRPr="00E30046" w:rsidRDefault="00FB2C1C" w:rsidP="006924D4">
      <w:pPr>
        <w:pStyle w:val="Titre7"/>
        <w:spacing w:line="240" w:lineRule="auto"/>
        <w:rPr>
          <w:rFonts w:ascii="Gill Sans MT" w:hAnsi="Gill Sans MT"/>
          <w:bCs w:val="0"/>
        </w:rPr>
      </w:pPr>
      <w:r w:rsidRPr="00E30046">
        <w:rPr>
          <w:rFonts w:ascii="Gill Sans MT" w:hAnsi="Gill Sans MT"/>
          <w:bCs w:val="0"/>
        </w:rPr>
        <w:lastRenderedPageBreak/>
        <w:t xml:space="preserve">Article </w:t>
      </w:r>
      <w:r w:rsidR="00233313" w:rsidRPr="00E30046">
        <w:rPr>
          <w:rFonts w:ascii="Gill Sans MT" w:hAnsi="Gill Sans MT"/>
          <w:bCs w:val="0"/>
        </w:rPr>
        <w:t xml:space="preserve">12 </w:t>
      </w:r>
      <w:r w:rsidRPr="00E30046">
        <w:rPr>
          <w:rFonts w:ascii="Gill Sans MT" w:hAnsi="Gill Sans MT"/>
          <w:bCs w:val="0"/>
        </w:rPr>
        <w:t xml:space="preserve">- </w:t>
      </w:r>
      <w:r w:rsidR="009B7AA0" w:rsidRPr="00727272">
        <w:rPr>
          <w:rFonts w:ascii="Gill Sans MT" w:hAnsi="Gill Sans MT"/>
          <w:bCs w:val="0"/>
        </w:rPr>
        <w:t>Rôle</w:t>
      </w:r>
      <w:r w:rsidRPr="00E30046">
        <w:rPr>
          <w:rFonts w:ascii="Gill Sans MT" w:hAnsi="Gill Sans MT"/>
          <w:bCs w:val="0"/>
        </w:rPr>
        <w:t xml:space="preserve"> du secrétaire</w:t>
      </w:r>
    </w:p>
    <w:p w14:paraId="57A55772" w14:textId="77777777" w:rsidR="00FB2C1C" w:rsidRPr="00E30046" w:rsidRDefault="00FB2C1C" w:rsidP="008D6D83">
      <w:pPr>
        <w:jc w:val="both"/>
        <w:rPr>
          <w:rFonts w:ascii="Gill Sans MT" w:hAnsi="Gill Sans MT"/>
        </w:rPr>
      </w:pPr>
    </w:p>
    <w:p w14:paraId="30463F41" w14:textId="13643028" w:rsidR="00FB2C1C" w:rsidRPr="00E30046" w:rsidRDefault="00FB2C1C" w:rsidP="008D6D83">
      <w:pPr>
        <w:jc w:val="both"/>
        <w:rPr>
          <w:rFonts w:ascii="Gill Sans MT" w:hAnsi="Gill Sans MT"/>
          <w:bCs/>
        </w:rPr>
      </w:pPr>
      <w:r w:rsidRPr="00E30046">
        <w:rPr>
          <w:rFonts w:ascii="Gill Sans MT" w:hAnsi="Gill Sans MT"/>
          <w:bCs/>
        </w:rPr>
        <w:t>Le secrétaire veille au bon fonctionnement matériel, administratif et juridique de l</w:t>
      </w:r>
      <w:r w:rsidR="00233313" w:rsidRPr="00E30046">
        <w:rPr>
          <w:rFonts w:ascii="Gill Sans MT" w:hAnsi="Gill Sans MT"/>
          <w:bCs/>
        </w:rPr>
        <w:t>’association</w:t>
      </w:r>
      <w:r w:rsidRPr="00E30046">
        <w:rPr>
          <w:rFonts w:ascii="Gill Sans MT" w:hAnsi="Gill Sans MT"/>
          <w:bCs/>
        </w:rPr>
        <w:t>. Il établit ou fait établir sous son contrôle, les procès-verbaux des réunions et délibérations du bureau, du conseil d’administration et des assemblées générales. Il tient ou fait tenir le registre spécial visé à l’article 5 de la loi du 1er juillet 1901 et aux articles 6 et 31 du décret du 16 août 1901.</w:t>
      </w:r>
    </w:p>
    <w:p w14:paraId="0F11A0B7" w14:textId="05983A70" w:rsidR="00FB2C1C" w:rsidRPr="00BD6B41" w:rsidRDefault="00FB2C1C" w:rsidP="008D6D83">
      <w:pPr>
        <w:jc w:val="both"/>
        <w:rPr>
          <w:rFonts w:ascii="Gill Sans MT" w:hAnsi="Gill Sans MT"/>
          <w:bCs/>
          <w:iCs/>
        </w:rPr>
      </w:pPr>
      <w:r w:rsidRPr="00E30046">
        <w:rPr>
          <w:rFonts w:ascii="Gill Sans MT" w:hAnsi="Gill Sans MT"/>
          <w:bCs/>
          <w:iCs/>
        </w:rPr>
        <w:t>Il assure ou fait assurer sous son contrôle, l’exécution des formalités prescrites par lesdits articles.</w:t>
      </w:r>
    </w:p>
    <w:p w14:paraId="324F4CB2" w14:textId="77777777" w:rsidR="00FB2C1C" w:rsidRPr="00E30046" w:rsidRDefault="00233313" w:rsidP="008D6D83">
      <w:pPr>
        <w:jc w:val="both"/>
        <w:rPr>
          <w:rFonts w:ascii="Gill Sans MT" w:hAnsi="Gill Sans MT"/>
        </w:rPr>
      </w:pPr>
      <w:r w:rsidRPr="00E30046">
        <w:rPr>
          <w:rFonts w:ascii="Gill Sans MT" w:hAnsi="Gill Sans MT"/>
        </w:rPr>
        <w:t>Il présente le rapport d’activité à l’assemblée générale.</w:t>
      </w:r>
    </w:p>
    <w:p w14:paraId="273E15B1" w14:textId="77777777" w:rsidR="00233313" w:rsidRPr="00E30046" w:rsidRDefault="00233313" w:rsidP="008D6D83">
      <w:pPr>
        <w:jc w:val="both"/>
        <w:rPr>
          <w:rFonts w:ascii="Gill Sans MT" w:hAnsi="Gill Sans MT"/>
        </w:rPr>
      </w:pPr>
    </w:p>
    <w:p w14:paraId="13D2F6A7" w14:textId="77777777" w:rsidR="00FB2C1C" w:rsidRPr="00E30046" w:rsidRDefault="00FB2C1C" w:rsidP="00B0274E">
      <w:pPr>
        <w:jc w:val="center"/>
        <w:rPr>
          <w:rFonts w:ascii="Gill Sans MT" w:hAnsi="Gill Sans MT"/>
          <w:b/>
          <w:bCs/>
          <w:iCs/>
          <w:u w:val="single"/>
        </w:rPr>
      </w:pPr>
      <w:r w:rsidRPr="00E30046">
        <w:rPr>
          <w:rFonts w:ascii="Gill Sans MT" w:hAnsi="Gill Sans MT"/>
          <w:b/>
          <w:bCs/>
          <w:iCs/>
          <w:u w:val="single"/>
        </w:rPr>
        <w:t xml:space="preserve">Article </w:t>
      </w:r>
      <w:r w:rsidR="00A60776" w:rsidRPr="00E30046">
        <w:rPr>
          <w:rFonts w:ascii="Gill Sans MT" w:hAnsi="Gill Sans MT"/>
          <w:b/>
          <w:bCs/>
          <w:iCs/>
          <w:u w:val="single"/>
        </w:rPr>
        <w:t>13</w:t>
      </w:r>
      <w:r w:rsidR="00A60776" w:rsidRPr="00E30046">
        <w:rPr>
          <w:rFonts w:ascii="Gill Sans MT" w:hAnsi="Gill Sans MT"/>
          <w:iCs/>
          <w:u w:val="single"/>
        </w:rPr>
        <w:t xml:space="preserve"> </w:t>
      </w:r>
      <w:r w:rsidRPr="00727272">
        <w:rPr>
          <w:rFonts w:ascii="Gill Sans MT" w:hAnsi="Gill Sans MT"/>
          <w:iCs/>
          <w:u w:val="single"/>
        </w:rPr>
        <w:t xml:space="preserve">- </w:t>
      </w:r>
      <w:r w:rsidR="009B7AA0" w:rsidRPr="00727272">
        <w:rPr>
          <w:rFonts w:ascii="Gill Sans MT" w:hAnsi="Gill Sans MT"/>
          <w:b/>
          <w:bCs/>
          <w:iCs/>
          <w:u w:val="single"/>
        </w:rPr>
        <w:t>Rôle</w:t>
      </w:r>
      <w:r w:rsidRPr="00727272">
        <w:rPr>
          <w:rFonts w:ascii="Gill Sans MT" w:hAnsi="Gill Sans MT"/>
          <w:b/>
          <w:bCs/>
          <w:iCs/>
          <w:u w:val="single"/>
        </w:rPr>
        <w:t xml:space="preserve"> </w:t>
      </w:r>
      <w:r w:rsidRPr="00E30046">
        <w:rPr>
          <w:rFonts w:ascii="Gill Sans MT" w:hAnsi="Gill Sans MT"/>
          <w:b/>
          <w:bCs/>
          <w:iCs/>
          <w:u w:val="single"/>
        </w:rPr>
        <w:t>du trésorier</w:t>
      </w:r>
    </w:p>
    <w:p w14:paraId="1F4D25DC" w14:textId="77777777" w:rsidR="00FB2C1C" w:rsidRPr="00E30046" w:rsidRDefault="00FB2C1C" w:rsidP="008D6D83">
      <w:pPr>
        <w:jc w:val="both"/>
        <w:rPr>
          <w:rFonts w:ascii="Gill Sans MT" w:hAnsi="Gill Sans MT"/>
          <w:b/>
          <w:bCs/>
          <w:iCs/>
          <w:u w:val="single"/>
        </w:rPr>
      </w:pPr>
    </w:p>
    <w:p w14:paraId="6DB21D72" w14:textId="77777777" w:rsidR="00FB2C1C" w:rsidRPr="00E30046" w:rsidRDefault="00FB2C1C" w:rsidP="00B5017B">
      <w:pPr>
        <w:jc w:val="both"/>
        <w:rPr>
          <w:rFonts w:ascii="Gill Sans MT" w:hAnsi="Gill Sans MT"/>
          <w:bCs/>
        </w:rPr>
      </w:pPr>
      <w:r w:rsidRPr="00E30046">
        <w:rPr>
          <w:rFonts w:ascii="Gill Sans MT" w:hAnsi="Gill Sans MT"/>
          <w:bCs/>
        </w:rPr>
        <w:t>Le trésorier établit ou fait établir, sous son contrôle, les comptes annuels de l</w:t>
      </w:r>
      <w:r w:rsidR="00233313" w:rsidRPr="00E30046">
        <w:rPr>
          <w:rFonts w:ascii="Gill Sans MT" w:hAnsi="Gill Sans MT"/>
          <w:bCs/>
        </w:rPr>
        <w:t>’association</w:t>
      </w:r>
      <w:r w:rsidRPr="00E30046">
        <w:rPr>
          <w:rFonts w:ascii="Gill Sans MT" w:hAnsi="Gill Sans MT"/>
          <w:bCs/>
        </w:rPr>
        <w:t xml:space="preserve">. </w:t>
      </w:r>
    </w:p>
    <w:p w14:paraId="652084EA" w14:textId="77777777" w:rsidR="00B0274E" w:rsidRPr="00E30046" w:rsidRDefault="00B0274E" w:rsidP="00B5017B">
      <w:pPr>
        <w:jc w:val="both"/>
        <w:rPr>
          <w:rFonts w:ascii="Gill Sans MT" w:hAnsi="Gill Sans MT"/>
          <w:bCs/>
        </w:rPr>
      </w:pPr>
    </w:p>
    <w:p w14:paraId="2B97F16E" w14:textId="77777777" w:rsidR="00FB2C1C" w:rsidRPr="00E30046" w:rsidRDefault="00FB2C1C" w:rsidP="00B5017B">
      <w:pPr>
        <w:jc w:val="both"/>
        <w:rPr>
          <w:rFonts w:ascii="Gill Sans MT" w:hAnsi="Gill Sans MT"/>
          <w:bCs/>
        </w:rPr>
      </w:pPr>
      <w:r w:rsidRPr="00E30046">
        <w:rPr>
          <w:rFonts w:ascii="Gill Sans MT" w:hAnsi="Gill Sans MT"/>
          <w:bCs/>
        </w:rPr>
        <w:t xml:space="preserve">Il procède ou fait procéder à l’appel annuel des </w:t>
      </w:r>
      <w:r w:rsidR="00B801DE" w:rsidRPr="00E30046">
        <w:rPr>
          <w:rFonts w:ascii="Gill Sans MT" w:hAnsi="Gill Sans MT"/>
          <w:bCs/>
        </w:rPr>
        <w:t>cotisations</w:t>
      </w:r>
      <w:r w:rsidR="001B2902" w:rsidRPr="00E30046">
        <w:rPr>
          <w:rFonts w:ascii="Gill Sans MT" w:hAnsi="Gill Sans MT"/>
          <w:bCs/>
        </w:rPr>
        <w:t xml:space="preserve">. </w:t>
      </w:r>
    </w:p>
    <w:p w14:paraId="7F15DC6D" w14:textId="77777777" w:rsidR="00FB2C1C" w:rsidRPr="00E30046" w:rsidRDefault="00FB2C1C" w:rsidP="00B5017B">
      <w:pPr>
        <w:jc w:val="both"/>
        <w:rPr>
          <w:rFonts w:ascii="Gill Sans MT" w:hAnsi="Gill Sans MT"/>
          <w:bCs/>
        </w:rPr>
      </w:pPr>
    </w:p>
    <w:p w14:paraId="04B64F24" w14:textId="77777777" w:rsidR="00FB2C1C" w:rsidRPr="00E30046" w:rsidRDefault="00FB2C1C" w:rsidP="00B5017B">
      <w:pPr>
        <w:jc w:val="both"/>
        <w:rPr>
          <w:rFonts w:ascii="Gill Sans MT" w:hAnsi="Gill Sans MT"/>
          <w:bCs/>
        </w:rPr>
      </w:pPr>
      <w:r w:rsidRPr="00E30046">
        <w:rPr>
          <w:rFonts w:ascii="Gill Sans MT" w:hAnsi="Gill Sans MT"/>
          <w:bCs/>
        </w:rPr>
        <w:t>Il procède ou fait procéder, sous son contrôle, au paiement des dépenses et à l’en</w:t>
      </w:r>
      <w:r w:rsidR="009059B7" w:rsidRPr="00E30046">
        <w:rPr>
          <w:rFonts w:ascii="Gill Sans MT" w:hAnsi="Gill Sans MT"/>
          <w:bCs/>
        </w:rPr>
        <w:t>caissement des recettes</w:t>
      </w:r>
      <w:r w:rsidR="006615F6" w:rsidRPr="00E30046">
        <w:rPr>
          <w:rFonts w:ascii="Gill Sans MT" w:hAnsi="Gill Sans MT"/>
          <w:bCs/>
        </w:rPr>
        <w:t>.</w:t>
      </w:r>
    </w:p>
    <w:p w14:paraId="6106D033" w14:textId="77777777" w:rsidR="00FB2C1C" w:rsidRPr="00E30046" w:rsidRDefault="00FB2C1C" w:rsidP="00B5017B">
      <w:pPr>
        <w:jc w:val="both"/>
        <w:rPr>
          <w:rFonts w:ascii="Gill Sans MT" w:hAnsi="Gill Sans MT"/>
          <w:bCs/>
        </w:rPr>
      </w:pPr>
    </w:p>
    <w:p w14:paraId="5D6E103D" w14:textId="77777777" w:rsidR="00B0274E" w:rsidRPr="00E30046" w:rsidRDefault="00FB2C1C" w:rsidP="008D6D83">
      <w:pPr>
        <w:jc w:val="both"/>
        <w:rPr>
          <w:rFonts w:ascii="Gill Sans MT" w:hAnsi="Gill Sans MT"/>
          <w:b/>
          <w:bCs/>
          <w:iCs/>
          <w:u w:val="single"/>
        </w:rPr>
      </w:pPr>
      <w:r w:rsidRPr="00E30046">
        <w:rPr>
          <w:rFonts w:ascii="Gill Sans MT" w:hAnsi="Gill Sans MT"/>
          <w:bCs/>
        </w:rPr>
        <w:t>Il gère ou fait gérer sous son contrôle la trésorerie de</w:t>
      </w:r>
      <w:r w:rsidR="00E345FA" w:rsidRPr="00E30046">
        <w:rPr>
          <w:rFonts w:ascii="Gill Sans MT" w:hAnsi="Gill Sans MT"/>
          <w:bCs/>
        </w:rPr>
        <w:t xml:space="preserve"> l’association</w:t>
      </w:r>
      <w:r w:rsidRPr="00E30046">
        <w:rPr>
          <w:rFonts w:ascii="Gill Sans MT" w:hAnsi="Gill Sans MT"/>
          <w:bCs/>
        </w:rPr>
        <w:t>.</w:t>
      </w:r>
    </w:p>
    <w:p w14:paraId="6271DA96" w14:textId="77777777" w:rsidR="00E345FA" w:rsidRPr="00E30046" w:rsidRDefault="00E345FA" w:rsidP="008D6D83">
      <w:pPr>
        <w:jc w:val="both"/>
        <w:rPr>
          <w:rFonts w:ascii="Gill Sans MT" w:hAnsi="Gill Sans MT"/>
          <w:b/>
          <w:bCs/>
          <w:iCs/>
          <w:u w:val="single"/>
        </w:rPr>
      </w:pPr>
    </w:p>
    <w:p w14:paraId="44DB91F2" w14:textId="77777777" w:rsidR="00E345FA" w:rsidRPr="00E30046" w:rsidRDefault="001B2902" w:rsidP="008D6D83">
      <w:pPr>
        <w:jc w:val="both"/>
        <w:rPr>
          <w:rFonts w:ascii="Gill Sans MT" w:hAnsi="Gill Sans MT"/>
          <w:bCs/>
        </w:rPr>
      </w:pPr>
      <w:r w:rsidRPr="00E30046">
        <w:rPr>
          <w:rFonts w:ascii="Gill Sans MT" w:hAnsi="Gill Sans MT"/>
          <w:bCs/>
        </w:rPr>
        <w:t>Il présente les comptes annuels à l’assemblée générale ordinaire.</w:t>
      </w:r>
    </w:p>
    <w:p w14:paraId="367AC882" w14:textId="77777777" w:rsidR="001B2902" w:rsidRPr="00E30046" w:rsidRDefault="001B2902" w:rsidP="008D6D83">
      <w:pPr>
        <w:jc w:val="both"/>
        <w:rPr>
          <w:rFonts w:ascii="Gill Sans MT" w:hAnsi="Gill Sans MT"/>
          <w:b/>
          <w:bCs/>
          <w:iCs/>
          <w:u w:val="single"/>
        </w:rPr>
      </w:pPr>
    </w:p>
    <w:p w14:paraId="1F6AE3AB" w14:textId="77777777" w:rsidR="001264EE" w:rsidRPr="00E30046" w:rsidRDefault="001264EE" w:rsidP="001264EE">
      <w:pPr>
        <w:jc w:val="both"/>
        <w:rPr>
          <w:rFonts w:ascii="Gill Sans MT" w:hAnsi="Gill Sans MT"/>
          <w:bCs/>
        </w:rPr>
      </w:pPr>
      <w:r w:rsidRPr="00E30046">
        <w:rPr>
          <w:rFonts w:ascii="Gill Sans MT" w:hAnsi="Gill Sans MT"/>
          <w:bCs/>
        </w:rPr>
        <w:t>Il verse la contribution à la Fédération.</w:t>
      </w:r>
    </w:p>
    <w:p w14:paraId="0BEE4033" w14:textId="77777777" w:rsidR="00803B25" w:rsidRPr="00BD13A8" w:rsidRDefault="00803B25" w:rsidP="001264EE">
      <w:pPr>
        <w:jc w:val="both"/>
        <w:rPr>
          <w:rFonts w:ascii="Gill Sans MT" w:hAnsi="Gill Sans MT"/>
          <w:bCs/>
        </w:rPr>
      </w:pPr>
    </w:p>
    <w:p w14:paraId="4E218E7D" w14:textId="77777777" w:rsidR="001264EE" w:rsidRPr="00B11E0B" w:rsidRDefault="001264EE" w:rsidP="008D6D83">
      <w:pPr>
        <w:jc w:val="both"/>
        <w:rPr>
          <w:rFonts w:ascii="Gill Sans MT" w:hAnsi="Gill Sans MT"/>
          <w:b/>
          <w:bCs/>
          <w:iCs/>
          <w:sz w:val="32"/>
          <w:szCs w:val="32"/>
          <w:u w:val="single"/>
        </w:rPr>
      </w:pPr>
    </w:p>
    <w:p w14:paraId="78642075" w14:textId="57AAD113" w:rsidR="00FB2C1C" w:rsidRPr="00525CEB" w:rsidRDefault="00FB2C1C" w:rsidP="00B0274E">
      <w:pPr>
        <w:jc w:val="center"/>
        <w:rPr>
          <w:rFonts w:ascii="Gill Sans MT" w:hAnsi="Gill Sans MT"/>
          <w:b/>
          <w:snapToGrid w:val="0"/>
          <w:sz w:val="28"/>
          <w:szCs w:val="28"/>
          <w:u w:val="single"/>
        </w:rPr>
      </w:pPr>
      <w:r w:rsidRPr="00525CEB">
        <w:rPr>
          <w:rFonts w:ascii="Gill Sans MT" w:hAnsi="Gill Sans MT"/>
          <w:b/>
          <w:sz w:val="28"/>
          <w:szCs w:val="28"/>
          <w:u w:val="single"/>
        </w:rPr>
        <w:t xml:space="preserve">III - </w:t>
      </w:r>
      <w:r w:rsidR="00E80830" w:rsidRPr="00525CEB">
        <w:rPr>
          <w:rFonts w:ascii="Gill Sans MT" w:hAnsi="Gill Sans MT"/>
          <w:b/>
          <w:snapToGrid w:val="0"/>
          <w:sz w:val="28"/>
          <w:szCs w:val="28"/>
          <w:u w:val="single"/>
        </w:rPr>
        <w:t>Re</w:t>
      </w:r>
      <w:r w:rsidR="00E80830">
        <w:rPr>
          <w:rFonts w:ascii="Gill Sans MT" w:hAnsi="Gill Sans MT"/>
          <w:b/>
          <w:snapToGrid w:val="0"/>
          <w:sz w:val="28"/>
          <w:szCs w:val="28"/>
          <w:u w:val="single"/>
        </w:rPr>
        <w:t>s</w:t>
      </w:r>
      <w:r w:rsidR="00E80830" w:rsidRPr="00525CEB">
        <w:rPr>
          <w:rFonts w:ascii="Gill Sans MT" w:hAnsi="Gill Sans MT"/>
          <w:b/>
          <w:snapToGrid w:val="0"/>
          <w:sz w:val="28"/>
          <w:szCs w:val="28"/>
          <w:u w:val="single"/>
        </w:rPr>
        <w:t>sources annuelles</w:t>
      </w:r>
    </w:p>
    <w:p w14:paraId="343E1A8C" w14:textId="77777777" w:rsidR="00FB2C1C" w:rsidRPr="00A427BC" w:rsidRDefault="00FB2C1C" w:rsidP="00B0274E">
      <w:pPr>
        <w:jc w:val="center"/>
        <w:rPr>
          <w:rFonts w:ascii="Gill Sans MT" w:hAnsi="Gill Sans MT"/>
          <w:b/>
          <w:snapToGrid w:val="0"/>
          <w:u w:val="single"/>
        </w:rPr>
      </w:pPr>
    </w:p>
    <w:p w14:paraId="4D8D3205" w14:textId="77777777" w:rsidR="00FB2C1C" w:rsidRPr="00A427BC" w:rsidRDefault="00FB2C1C" w:rsidP="00B0274E">
      <w:pPr>
        <w:jc w:val="center"/>
        <w:rPr>
          <w:rFonts w:ascii="Gill Sans MT" w:hAnsi="Gill Sans MT"/>
          <w:b/>
          <w:u w:val="single"/>
        </w:rPr>
      </w:pPr>
      <w:r w:rsidRPr="00A427BC">
        <w:rPr>
          <w:rFonts w:ascii="Gill Sans MT" w:hAnsi="Gill Sans MT"/>
          <w:b/>
          <w:u w:val="single"/>
        </w:rPr>
        <w:t xml:space="preserve">Article </w:t>
      </w:r>
      <w:r w:rsidR="00C40487" w:rsidRPr="00A427BC">
        <w:rPr>
          <w:rFonts w:ascii="Gill Sans MT" w:hAnsi="Gill Sans MT"/>
          <w:b/>
          <w:u w:val="single"/>
        </w:rPr>
        <w:t>1</w:t>
      </w:r>
      <w:r w:rsidR="00BD13A8">
        <w:rPr>
          <w:rFonts w:ascii="Gill Sans MT" w:hAnsi="Gill Sans MT"/>
          <w:b/>
          <w:u w:val="single"/>
        </w:rPr>
        <w:t>4</w:t>
      </w:r>
      <w:r w:rsidR="00C40487" w:rsidRPr="00A427BC">
        <w:rPr>
          <w:rFonts w:ascii="Gill Sans MT" w:hAnsi="Gill Sans MT"/>
          <w:b/>
          <w:u w:val="single"/>
        </w:rPr>
        <w:t xml:space="preserve"> </w:t>
      </w:r>
      <w:r w:rsidRPr="00A427BC">
        <w:rPr>
          <w:rFonts w:ascii="Gill Sans MT" w:hAnsi="Gill Sans MT"/>
          <w:b/>
          <w:u w:val="single"/>
        </w:rPr>
        <w:t>– Ressources annuelles</w:t>
      </w:r>
    </w:p>
    <w:p w14:paraId="3CC4B665" w14:textId="77777777" w:rsidR="00FB2C1C" w:rsidRPr="00A427BC" w:rsidRDefault="00FB2C1C" w:rsidP="008D6D83">
      <w:pPr>
        <w:jc w:val="both"/>
        <w:rPr>
          <w:rFonts w:ascii="Gill Sans MT" w:hAnsi="Gill Sans MT"/>
          <w:b/>
          <w:bCs/>
          <w:iCs/>
          <w:u w:val="single"/>
        </w:rPr>
      </w:pPr>
    </w:p>
    <w:p w14:paraId="61960C98" w14:textId="77777777" w:rsidR="00B0274E" w:rsidRPr="00A427BC" w:rsidRDefault="00B0274E" w:rsidP="008D6D83">
      <w:pPr>
        <w:jc w:val="both"/>
        <w:rPr>
          <w:rFonts w:ascii="Gill Sans MT" w:hAnsi="Gill Sans MT"/>
          <w:b/>
          <w:bCs/>
          <w:iCs/>
          <w:u w:val="single"/>
        </w:rPr>
      </w:pPr>
    </w:p>
    <w:p w14:paraId="546DFD22" w14:textId="77777777" w:rsidR="00D322C1" w:rsidRDefault="00D322C1" w:rsidP="00D322C1">
      <w:pPr>
        <w:ind w:left="108" w:right="14"/>
      </w:pPr>
      <w:r>
        <w:t>Les recettes de l'association AFD 04/05 Association des Diabétiques Hautes-Alpes &amp; Alpes de</w:t>
      </w:r>
    </w:p>
    <w:p w14:paraId="1A94D9FF" w14:textId="77777777" w:rsidR="00D322C1" w:rsidRDefault="00D322C1" w:rsidP="00D322C1">
      <w:pPr>
        <w:ind w:left="94" w:right="14"/>
      </w:pPr>
      <w:r>
        <w:t>Haute Provence, se composent :</w:t>
      </w:r>
    </w:p>
    <w:p w14:paraId="5B7BBA8A" w14:textId="77777777" w:rsidR="00D322C1" w:rsidRDefault="005F6E83" w:rsidP="00D322C1">
      <w:pPr>
        <w:ind w:left="864" w:right="14"/>
      </w:pPr>
      <w:r>
        <w:rPr>
          <w:noProof/>
          <w:lang w:eastAsia="fr-FR"/>
        </w:rPr>
        <w:drawing>
          <wp:inline distT="0" distB="0" distL="0" distR="0" wp14:anchorId="21C6D5C5" wp14:editId="64039F6F">
            <wp:extent cx="57150" cy="114300"/>
            <wp:effectExtent l="19050" t="0" r="0" b="0"/>
            <wp:docPr id="6" name="Picture 3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2C1">
        <w:t>Des cotisations de ses membres ;</w:t>
      </w:r>
    </w:p>
    <w:p w14:paraId="34B03519" w14:textId="77777777" w:rsidR="00D322C1" w:rsidRDefault="00D322C1" w:rsidP="00D322C1">
      <w:pPr>
        <w:numPr>
          <w:ilvl w:val="0"/>
          <w:numId w:val="15"/>
        </w:numPr>
        <w:spacing w:after="3" w:line="259" w:lineRule="auto"/>
        <w:ind w:right="14" w:hanging="396"/>
        <w:jc w:val="both"/>
      </w:pPr>
      <w:r>
        <w:rPr>
          <w:sz w:val="26"/>
        </w:rPr>
        <w:t>Des intérêts du livret appartenant à l'association ;</w:t>
      </w:r>
    </w:p>
    <w:p w14:paraId="66F1C850" w14:textId="77777777" w:rsidR="00D322C1" w:rsidRDefault="00D322C1" w:rsidP="00D322C1">
      <w:pPr>
        <w:numPr>
          <w:ilvl w:val="0"/>
          <w:numId w:val="15"/>
        </w:numPr>
        <w:spacing w:line="259" w:lineRule="auto"/>
        <w:ind w:right="14" w:hanging="396"/>
        <w:jc w:val="both"/>
      </w:pPr>
      <w:r>
        <w:t>Des subventions des instances régionales, départementales, communales ainsi que des établissements publics ;</w:t>
      </w:r>
    </w:p>
    <w:p w14:paraId="649E82CC" w14:textId="77777777" w:rsidR="00D322C1" w:rsidRDefault="00D322C1" w:rsidP="00D322C1">
      <w:pPr>
        <w:numPr>
          <w:ilvl w:val="0"/>
          <w:numId w:val="15"/>
        </w:numPr>
        <w:spacing w:line="259" w:lineRule="auto"/>
        <w:ind w:right="14" w:hanging="396"/>
        <w:jc w:val="both"/>
      </w:pPr>
      <w:r>
        <w:t>Des dons manuels et du mécénat d'entreprise ;</w:t>
      </w:r>
    </w:p>
    <w:p w14:paraId="300CAEDE" w14:textId="77777777" w:rsidR="00D322C1" w:rsidRDefault="00D322C1" w:rsidP="00D322C1">
      <w:pPr>
        <w:numPr>
          <w:ilvl w:val="0"/>
          <w:numId w:val="15"/>
        </w:numPr>
        <w:spacing w:after="3" w:line="259" w:lineRule="auto"/>
        <w:ind w:right="14" w:hanging="396"/>
        <w:jc w:val="both"/>
      </w:pPr>
      <w:r>
        <w:rPr>
          <w:sz w:val="26"/>
        </w:rPr>
        <w:t>Des produits provenant des biens, ou de la vente des produits et services par l'association.</w:t>
      </w:r>
    </w:p>
    <w:p w14:paraId="719D3D8F" w14:textId="77777777" w:rsidR="00D322C1" w:rsidRDefault="00D322C1" w:rsidP="00D322C1">
      <w:pPr>
        <w:numPr>
          <w:ilvl w:val="0"/>
          <w:numId w:val="15"/>
        </w:numPr>
        <w:spacing w:after="182" w:line="259" w:lineRule="auto"/>
        <w:ind w:right="14" w:hanging="396"/>
        <w:jc w:val="both"/>
      </w:pPr>
      <w:r>
        <w:t>Des legs et assurances vie dont l'Association est bénéficiaire.</w:t>
      </w:r>
    </w:p>
    <w:p w14:paraId="48A324D6" w14:textId="1F8B97BE" w:rsidR="005F6457" w:rsidRPr="00BD6B41" w:rsidRDefault="00D322C1" w:rsidP="00BD6B41">
      <w:pPr>
        <w:spacing w:after="1540"/>
        <w:ind w:left="94" w:right="14"/>
      </w:pPr>
      <w:r>
        <w:t>Les éléments de la comptabilité (compte de résultats, bilan) doivent être transmis à la Fédération chaque année, à l'issue de l'Assemblée Générale, ainsi que le rapport d'activité et le budget prévisionnel de l'exercice en cours et au plus tard, à réception de la demande expresse formulée par la Fédération.</w:t>
      </w:r>
    </w:p>
    <w:p w14:paraId="35C8FF5B" w14:textId="77777777" w:rsidR="00BD13A8" w:rsidRDefault="00BD13A8" w:rsidP="00B0274E">
      <w:pPr>
        <w:pStyle w:val="Titre7"/>
        <w:spacing w:line="240" w:lineRule="auto"/>
        <w:rPr>
          <w:rFonts w:ascii="Gill Sans MT" w:hAnsi="Gill Sans MT"/>
          <w:bCs w:val="0"/>
          <w:snapToGrid w:val="0"/>
        </w:rPr>
      </w:pPr>
    </w:p>
    <w:p w14:paraId="7AF9292F" w14:textId="77777777" w:rsidR="00FB2C1C" w:rsidRPr="00525CEB" w:rsidRDefault="00FB2C1C" w:rsidP="00B0274E">
      <w:pPr>
        <w:pStyle w:val="Titre7"/>
        <w:spacing w:line="240" w:lineRule="auto"/>
        <w:rPr>
          <w:rFonts w:ascii="Gill Sans MT" w:hAnsi="Gill Sans MT"/>
          <w:bCs w:val="0"/>
          <w:snapToGrid w:val="0"/>
          <w:sz w:val="28"/>
          <w:szCs w:val="28"/>
        </w:rPr>
      </w:pPr>
      <w:r w:rsidRPr="00525CEB">
        <w:rPr>
          <w:rFonts w:ascii="Gill Sans MT" w:hAnsi="Gill Sans MT"/>
          <w:bCs w:val="0"/>
          <w:snapToGrid w:val="0"/>
          <w:sz w:val="28"/>
          <w:szCs w:val="28"/>
        </w:rPr>
        <w:t>IV – Assemblées Générales</w:t>
      </w:r>
    </w:p>
    <w:p w14:paraId="43ADFC31" w14:textId="77777777" w:rsidR="001800AA" w:rsidRPr="00A427BC" w:rsidRDefault="001800AA" w:rsidP="008D6D83">
      <w:pPr>
        <w:jc w:val="both"/>
        <w:rPr>
          <w:rFonts w:ascii="Gill Sans MT" w:hAnsi="Gill Sans MT"/>
          <w:b/>
          <w:bCs/>
          <w:iCs/>
          <w:u w:val="single"/>
        </w:rPr>
      </w:pPr>
    </w:p>
    <w:p w14:paraId="04B0B10E" w14:textId="77777777" w:rsidR="001800AA" w:rsidRPr="00A427BC" w:rsidRDefault="001800AA" w:rsidP="00B0274E">
      <w:pPr>
        <w:jc w:val="center"/>
        <w:rPr>
          <w:rFonts w:ascii="Gill Sans MT" w:hAnsi="Gill Sans MT"/>
          <w:b/>
          <w:bCs/>
          <w:u w:val="single"/>
        </w:rPr>
      </w:pPr>
      <w:r w:rsidRPr="00A427BC">
        <w:rPr>
          <w:rFonts w:ascii="Gill Sans MT" w:hAnsi="Gill Sans MT"/>
          <w:b/>
          <w:bCs/>
          <w:u w:val="single"/>
        </w:rPr>
        <w:t xml:space="preserve">Article </w:t>
      </w:r>
      <w:r w:rsidR="00350DA5" w:rsidRPr="00BD13A8">
        <w:rPr>
          <w:rFonts w:ascii="Gill Sans MT" w:hAnsi="Gill Sans MT"/>
          <w:b/>
          <w:bCs/>
          <w:u w:val="single"/>
        </w:rPr>
        <w:t>1</w:t>
      </w:r>
      <w:r w:rsidR="00D322C1">
        <w:rPr>
          <w:rFonts w:ascii="Gill Sans MT" w:hAnsi="Gill Sans MT"/>
          <w:b/>
          <w:bCs/>
          <w:u w:val="single"/>
        </w:rPr>
        <w:t>5</w:t>
      </w:r>
      <w:r w:rsidR="00350DA5" w:rsidRPr="00A427BC">
        <w:rPr>
          <w:rFonts w:ascii="Gill Sans MT" w:hAnsi="Gill Sans MT"/>
          <w:b/>
          <w:bCs/>
          <w:u w:val="single"/>
        </w:rPr>
        <w:t xml:space="preserve"> </w:t>
      </w:r>
      <w:r w:rsidRPr="00A427BC">
        <w:rPr>
          <w:rFonts w:ascii="Gill Sans MT" w:hAnsi="Gill Sans MT"/>
          <w:b/>
          <w:bCs/>
          <w:u w:val="single"/>
        </w:rPr>
        <w:t>- Assemblées générales ordinaires</w:t>
      </w:r>
    </w:p>
    <w:p w14:paraId="098523FB" w14:textId="77777777" w:rsidR="001800AA" w:rsidRPr="00A427BC" w:rsidRDefault="001800AA" w:rsidP="008D6D83">
      <w:pPr>
        <w:jc w:val="both"/>
        <w:rPr>
          <w:rFonts w:ascii="Gill Sans MT" w:hAnsi="Gill Sans MT"/>
          <w:b/>
          <w:bCs/>
          <w:u w:val="single"/>
        </w:rPr>
      </w:pPr>
    </w:p>
    <w:p w14:paraId="53C20902" w14:textId="77777777" w:rsidR="00D322C1" w:rsidRPr="00C879DB" w:rsidRDefault="00D322C1" w:rsidP="00D322C1">
      <w:pPr>
        <w:spacing w:after="268" w:line="221" w:lineRule="auto"/>
        <w:ind w:left="28" w:firstLine="19"/>
        <w:jc w:val="both"/>
      </w:pPr>
      <w:r w:rsidRPr="00C879DB">
        <w:t>L'assemblée générale ordinaire se réunit au moins une fois par an.</w:t>
      </w:r>
      <w:r w:rsidR="005F6E83">
        <w:rPr>
          <w:noProof/>
          <w:lang w:eastAsia="fr-FR"/>
        </w:rPr>
        <w:drawing>
          <wp:inline distT="0" distB="0" distL="0" distR="0" wp14:anchorId="7A08605A" wp14:editId="2E6566A4">
            <wp:extent cx="6350" cy="6350"/>
            <wp:effectExtent l="0" t="0" r="0" b="0"/>
            <wp:docPr id="7" name="Picture 1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E06DBD" w14:textId="77777777" w:rsidR="00D322C1" w:rsidRPr="00727272" w:rsidRDefault="00D322C1" w:rsidP="00D322C1">
      <w:pPr>
        <w:spacing w:after="298" w:line="221" w:lineRule="auto"/>
        <w:ind w:left="28" w:firstLine="19"/>
        <w:jc w:val="both"/>
      </w:pPr>
      <w:r w:rsidRPr="00727272">
        <w:t xml:space="preserve">La convocation </w:t>
      </w:r>
      <w:r w:rsidR="00BF6B84" w:rsidRPr="00727272">
        <w:t xml:space="preserve">est </w:t>
      </w:r>
      <w:r w:rsidRPr="00727272">
        <w:t xml:space="preserve">envoyée </w:t>
      </w:r>
      <w:r w:rsidR="00BF6B84" w:rsidRPr="00727272">
        <w:t>par internet ou par lettre simple pour les adhérents qui n’ont pas d’adresse mail,</w:t>
      </w:r>
      <w:r w:rsidRPr="00727272">
        <w:t xml:space="preserve"> au moins quinze jours à l'avance, </w:t>
      </w:r>
      <w:r w:rsidR="00BF6B84" w:rsidRPr="00727272">
        <w:t xml:space="preserve">elle </w:t>
      </w:r>
      <w:r w:rsidRPr="00727272">
        <w:t>contient l'ordre du jour et le texte des projets de résolution arrêtés par le Conseil d'Administration</w:t>
      </w:r>
      <w:r w:rsidR="00BF6B84" w:rsidRPr="00727272">
        <w:t xml:space="preserve"> ainsi qu’un pouvoir</w:t>
      </w:r>
      <w:r w:rsidRPr="00727272">
        <w:t>.</w:t>
      </w:r>
    </w:p>
    <w:p w14:paraId="1DDEC799" w14:textId="77777777" w:rsidR="00D322C1" w:rsidRPr="00C879DB" w:rsidRDefault="00D322C1" w:rsidP="00D322C1">
      <w:pPr>
        <w:spacing w:after="44" w:line="224" w:lineRule="auto"/>
        <w:ind w:left="28" w:firstLine="4"/>
        <w:jc w:val="both"/>
      </w:pPr>
      <w:r w:rsidRPr="00C879DB">
        <w:t>Elle peut valablement délibérer sur première convocation si au moins la moitié plus un des adhérents à jour de leur cotisation sont présents ou représentés.</w:t>
      </w:r>
    </w:p>
    <w:p w14:paraId="069C0D8E" w14:textId="77777777" w:rsidR="00D322C1" w:rsidRPr="00C879DB" w:rsidRDefault="00D322C1" w:rsidP="00D322C1">
      <w:pPr>
        <w:spacing w:after="63" w:line="221" w:lineRule="auto"/>
        <w:ind w:left="28" w:firstLine="72"/>
        <w:jc w:val="both"/>
      </w:pPr>
      <w:r w:rsidRPr="00C879DB">
        <w:t>Le nombre de pouvoirs que peut détenir une même personne physique en plus de son droit de vote est de deux.</w:t>
      </w:r>
    </w:p>
    <w:p w14:paraId="2BC0B350" w14:textId="77777777" w:rsidR="00D322C1" w:rsidRPr="00C879DB" w:rsidRDefault="00D322C1" w:rsidP="00D322C1">
      <w:pPr>
        <w:spacing w:after="464" w:line="221" w:lineRule="auto"/>
        <w:ind w:left="28" w:right="411" w:firstLine="19"/>
        <w:jc w:val="both"/>
      </w:pPr>
      <w:r w:rsidRPr="00C879DB">
        <w:t>Si le quorum prévu pour la tenue d'une assemblée n'est pas atteint, celle-ci se réunit à nouveau, sur le même ordre du jour, sur convocation extraordinaire du président le même jour. Elle peut alors valablement délibérer, quel que soit le nombre de membres présents ou représentés.</w:t>
      </w:r>
    </w:p>
    <w:p w14:paraId="45D21DE3" w14:textId="60000663" w:rsidR="006C6178" w:rsidRDefault="00D322C1" w:rsidP="00727272">
      <w:pPr>
        <w:spacing w:after="231" w:line="221" w:lineRule="auto"/>
        <w:ind w:left="28" w:firstLine="19"/>
        <w:jc w:val="both"/>
        <w:rPr>
          <w:sz w:val="26"/>
        </w:rPr>
      </w:pPr>
      <w:r>
        <w:rPr>
          <w:sz w:val="26"/>
        </w:rPr>
        <w:t>Elle se prononce sur le rapport moral et d'activité, sur les comptes de l'exercice clos, le budget prévisionnel, donne quitus de leur gestion aux administrateurs.</w:t>
      </w:r>
    </w:p>
    <w:p w14:paraId="7C01FCF8" w14:textId="5F58DD97" w:rsidR="00A945C4" w:rsidRPr="00727272" w:rsidRDefault="00A945C4" w:rsidP="00727272">
      <w:pPr>
        <w:spacing w:after="231" w:line="221" w:lineRule="auto"/>
        <w:ind w:left="28" w:firstLine="19"/>
        <w:jc w:val="both"/>
        <w:rPr>
          <w:sz w:val="26"/>
        </w:rPr>
      </w:pPr>
      <w:r>
        <w:rPr>
          <w:sz w:val="26"/>
        </w:rPr>
        <w:t>Elle valide le montant des cotisation annuelles</w:t>
      </w:r>
      <w:r w:rsidR="00D60AE1">
        <w:rPr>
          <w:sz w:val="26"/>
        </w:rPr>
        <w:t xml:space="preserve"> présenté par le Conseil d’Administration.</w:t>
      </w:r>
    </w:p>
    <w:p w14:paraId="28D15612" w14:textId="77777777" w:rsidR="00D322C1" w:rsidRDefault="005F6E83" w:rsidP="00D322C1">
      <w:pPr>
        <w:spacing w:after="213" w:line="224" w:lineRule="auto"/>
        <w:ind w:left="28" w:firstLine="4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0" wp14:anchorId="031F647E" wp14:editId="665EF11D">
            <wp:simplePos x="0" y="0"/>
            <wp:positionH relativeFrom="page">
              <wp:posOffset>5140960</wp:posOffset>
            </wp:positionH>
            <wp:positionV relativeFrom="page">
              <wp:posOffset>685800</wp:posOffset>
            </wp:positionV>
            <wp:extent cx="18415" cy="4445"/>
            <wp:effectExtent l="635" t="0" r="0" b="0"/>
            <wp:wrapSquare wrapText="bothSides"/>
            <wp:docPr id="12" name="Picture 1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0" wp14:anchorId="6354E058" wp14:editId="4A2F75A5">
            <wp:simplePos x="0" y="0"/>
            <wp:positionH relativeFrom="page">
              <wp:posOffset>658495</wp:posOffset>
            </wp:positionH>
            <wp:positionV relativeFrom="page">
              <wp:posOffset>7340600</wp:posOffset>
            </wp:positionV>
            <wp:extent cx="4445" cy="4445"/>
            <wp:effectExtent l="0" t="0" r="635" b="0"/>
            <wp:wrapSquare wrapText="bothSides"/>
            <wp:docPr id="11" name="Picture 1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2C1">
        <w:t>Elle a compétence pour procéder à la modification des statuts de l'association.</w:t>
      </w:r>
    </w:p>
    <w:p w14:paraId="01DFCAC2" w14:textId="77777777" w:rsidR="00D322C1" w:rsidRPr="00E30046" w:rsidRDefault="00D322C1" w:rsidP="00D322C1">
      <w:pPr>
        <w:spacing w:after="213" w:line="224" w:lineRule="auto"/>
        <w:ind w:left="28" w:firstLine="4"/>
        <w:jc w:val="both"/>
      </w:pPr>
      <w:r w:rsidRPr="00E30046">
        <w:t>Elle procède à l'élection des membres du Conseil d'Administration.</w:t>
      </w:r>
    </w:p>
    <w:p w14:paraId="01721C45" w14:textId="77777777" w:rsidR="00D322C1" w:rsidRPr="00E30046" w:rsidRDefault="00D322C1" w:rsidP="00D322C1">
      <w:pPr>
        <w:spacing w:after="723" w:line="224" w:lineRule="auto"/>
        <w:ind w:left="28" w:firstLine="4"/>
        <w:jc w:val="both"/>
      </w:pPr>
      <w:r w:rsidRPr="00E30046">
        <w:t>Les décisions sont prises à la majorité des voix des membres présents ou représentés.</w:t>
      </w:r>
    </w:p>
    <w:p w14:paraId="11B3217E" w14:textId="77777777" w:rsidR="00D322C1" w:rsidRPr="00E30046" w:rsidRDefault="00D322C1" w:rsidP="00D322C1">
      <w:pPr>
        <w:jc w:val="center"/>
        <w:rPr>
          <w:rFonts w:ascii="Gill Sans MT" w:hAnsi="Gill Sans MT"/>
          <w:b/>
          <w:bCs/>
          <w:u w:val="single"/>
        </w:rPr>
      </w:pPr>
      <w:r w:rsidRPr="00E30046">
        <w:rPr>
          <w:rFonts w:ascii="Gill Sans MT" w:hAnsi="Gill Sans MT"/>
          <w:b/>
          <w:bCs/>
          <w:u w:val="single"/>
        </w:rPr>
        <w:t>Article 16 - Assemblées générales extraordinaires</w:t>
      </w:r>
    </w:p>
    <w:p w14:paraId="20189F82" w14:textId="77777777" w:rsidR="00D322C1" w:rsidRPr="00E30046" w:rsidRDefault="00D322C1" w:rsidP="00D322C1">
      <w:pPr>
        <w:pStyle w:val="Titre1"/>
        <w:ind w:left="1716"/>
      </w:pPr>
    </w:p>
    <w:p w14:paraId="6BAC028A" w14:textId="77777777" w:rsidR="00D322C1" w:rsidRPr="00E30046" w:rsidRDefault="00D322C1" w:rsidP="00D322C1">
      <w:pPr>
        <w:spacing w:after="292" w:line="224" w:lineRule="auto"/>
        <w:ind w:left="28" w:right="432" w:firstLine="4"/>
        <w:jc w:val="both"/>
      </w:pPr>
      <w:r w:rsidRPr="00E30046">
        <w:t>Les assemblées générales extraordinaires sont convoquées par le président, par délégation du conseil d'administration, par tout moyen de communication : lettre simple, Email, SMS, au moins quinze jours à l'avance. La convocation contient l'ordre du jour et le texte des projets de résolution arrêtés par le conseil d'administration.</w:t>
      </w:r>
    </w:p>
    <w:p w14:paraId="40EA6304" w14:textId="77777777" w:rsidR="00D322C1" w:rsidRPr="00E30046" w:rsidRDefault="00D322C1" w:rsidP="00D322C1">
      <w:pPr>
        <w:spacing w:after="213" w:line="224" w:lineRule="auto"/>
        <w:ind w:left="28" w:right="411" w:firstLine="4"/>
        <w:jc w:val="both"/>
      </w:pPr>
      <w:r w:rsidRPr="00E30046">
        <w:t>L'assemblée générale extraordinaire a compétence pour procéder à la modification des statuts de l'association, à sa dissolution et à la dévolution de ses biens, à sa fusion ou à sa transformation.</w:t>
      </w:r>
    </w:p>
    <w:p w14:paraId="7AE56618" w14:textId="77777777" w:rsidR="00D322C1" w:rsidRPr="00E30046" w:rsidRDefault="00D322C1" w:rsidP="00D322C1">
      <w:pPr>
        <w:spacing w:after="297" w:line="224" w:lineRule="auto"/>
        <w:ind w:left="28" w:firstLine="4"/>
        <w:jc w:val="both"/>
      </w:pPr>
      <w:r w:rsidRPr="00E30046">
        <w:t>L'assemblée doit se composer au moins de la moitié plus un des membres en exercice, pour pouvoir valablement délibérer sur première convocation.</w:t>
      </w:r>
      <w:r w:rsidR="005F6E83">
        <w:rPr>
          <w:noProof/>
          <w:lang w:eastAsia="fr-FR"/>
        </w:rPr>
        <w:drawing>
          <wp:inline distT="0" distB="0" distL="0" distR="0" wp14:anchorId="19C12771" wp14:editId="2212CE21">
            <wp:extent cx="6350" cy="6350"/>
            <wp:effectExtent l="0" t="0" r="0" b="0"/>
            <wp:docPr id="8" name="Picture 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026E16" w14:textId="2F427EA0" w:rsidR="00721DC8" w:rsidRPr="00727272" w:rsidRDefault="00D322C1" w:rsidP="00727272">
      <w:pPr>
        <w:spacing w:after="1544" w:line="221" w:lineRule="auto"/>
        <w:ind w:left="28" w:firstLine="19"/>
        <w:jc w:val="both"/>
      </w:pPr>
      <w:r w:rsidRPr="00E30046">
        <w:rPr>
          <w:sz w:val="26"/>
        </w:rPr>
        <w:t>Le nombre de pouvoirs que peut détenir une même personne physique en plus de son droit de vote est de deux</w:t>
      </w:r>
      <w:r w:rsidR="00E80830">
        <w:rPr>
          <w:sz w:val="26"/>
        </w:rPr>
        <w:t>.</w:t>
      </w:r>
    </w:p>
    <w:p w14:paraId="49225AFC" w14:textId="33385A15" w:rsidR="00D92CC2" w:rsidRPr="00525CEB" w:rsidRDefault="00B11E0B" w:rsidP="00D322C1">
      <w:pPr>
        <w:spacing w:after="325" w:line="265" w:lineRule="auto"/>
        <w:ind w:left="1479" w:hanging="10"/>
        <w:rPr>
          <w:b/>
          <w:bCs/>
          <w:sz w:val="28"/>
          <w:szCs w:val="28"/>
          <w:u w:val="single" w:color="000000"/>
        </w:rPr>
      </w:pPr>
      <w:r w:rsidRPr="00B11E0B">
        <w:rPr>
          <w:b/>
          <w:bCs/>
          <w:sz w:val="32"/>
          <w:szCs w:val="32"/>
          <w:u w:color="000000"/>
        </w:rPr>
        <w:lastRenderedPageBreak/>
        <w:t xml:space="preserve">            </w:t>
      </w:r>
      <w:r w:rsidR="00D92CC2" w:rsidRPr="00525CEB">
        <w:rPr>
          <w:b/>
          <w:bCs/>
          <w:sz w:val="28"/>
          <w:szCs w:val="28"/>
          <w:u w:val="single" w:color="000000"/>
        </w:rPr>
        <w:t xml:space="preserve">V </w:t>
      </w:r>
      <w:r w:rsidRPr="00525CEB">
        <w:rPr>
          <w:b/>
          <w:bCs/>
          <w:sz w:val="28"/>
          <w:szCs w:val="28"/>
          <w:u w:val="single" w:color="000000"/>
        </w:rPr>
        <w:t>-</w:t>
      </w:r>
      <w:r w:rsidR="00D92CC2" w:rsidRPr="00525CEB">
        <w:rPr>
          <w:b/>
          <w:bCs/>
          <w:sz w:val="28"/>
          <w:szCs w:val="28"/>
          <w:u w:val="single" w:color="000000"/>
        </w:rPr>
        <w:t xml:space="preserve"> Dispositions diverses</w:t>
      </w:r>
    </w:p>
    <w:p w14:paraId="086DBCAE" w14:textId="6E095CB4" w:rsidR="00D322C1" w:rsidRPr="00B11E0B" w:rsidRDefault="00D322C1" w:rsidP="00D322C1">
      <w:pPr>
        <w:spacing w:after="325" w:line="265" w:lineRule="auto"/>
        <w:ind w:left="1479" w:hanging="10"/>
        <w:rPr>
          <w:b/>
          <w:bCs/>
          <w:sz w:val="28"/>
          <w:szCs w:val="28"/>
        </w:rPr>
      </w:pPr>
      <w:r w:rsidRPr="00B11E0B">
        <w:rPr>
          <w:b/>
          <w:bCs/>
          <w:sz w:val="28"/>
          <w:szCs w:val="28"/>
          <w:u w:val="single" w:color="000000"/>
        </w:rPr>
        <w:t xml:space="preserve">Article 17 </w:t>
      </w:r>
      <w:r w:rsidR="00D92CC2" w:rsidRPr="00B11E0B">
        <w:rPr>
          <w:b/>
          <w:bCs/>
          <w:sz w:val="28"/>
          <w:szCs w:val="28"/>
          <w:u w:val="single" w:color="000000"/>
        </w:rPr>
        <w:t>-</w:t>
      </w:r>
      <w:r w:rsidRPr="00B11E0B">
        <w:rPr>
          <w:b/>
          <w:bCs/>
          <w:sz w:val="28"/>
          <w:szCs w:val="28"/>
          <w:u w:val="single" w:color="000000"/>
        </w:rPr>
        <w:t xml:space="preserve"> Liquidation et attribution d'actifs.</w:t>
      </w:r>
    </w:p>
    <w:p w14:paraId="74EC2138" w14:textId="77777777" w:rsidR="00D322C1" w:rsidRPr="00E30046" w:rsidRDefault="00D322C1" w:rsidP="00D322C1">
      <w:pPr>
        <w:spacing w:after="347"/>
        <w:ind w:left="7" w:firstLine="4"/>
        <w:jc w:val="both"/>
      </w:pPr>
      <w:r w:rsidRPr="00E30046">
        <w:rPr>
          <w:sz w:val="26"/>
        </w:rPr>
        <w:t>En cas de dissolution non consécutive à une fusion, l'assemblée générale extraordinaire ou le Conseil d'Administration valide, pour assurer les opérations de liquidation, le président ou plusieurs représentants de "Association qui seront investis à cet effet de tous pouvoirs nécessaires. Elle attribue l'actif net tout organisme sans but lucratif de son choix, poursuivant un objet identique, similaire ou connexe.</w:t>
      </w:r>
    </w:p>
    <w:p w14:paraId="21C36286" w14:textId="58351D5D" w:rsidR="00D322C1" w:rsidRPr="00B11E0B" w:rsidRDefault="00D322C1" w:rsidP="00D322C1">
      <w:pPr>
        <w:spacing w:after="253"/>
        <w:ind w:right="677"/>
        <w:jc w:val="center"/>
        <w:rPr>
          <w:b/>
          <w:bCs/>
          <w:sz w:val="28"/>
          <w:szCs w:val="28"/>
        </w:rPr>
      </w:pPr>
      <w:r w:rsidRPr="00B11E0B">
        <w:rPr>
          <w:b/>
          <w:bCs/>
          <w:sz w:val="28"/>
          <w:szCs w:val="28"/>
          <w:u w:val="single" w:color="000000"/>
        </w:rPr>
        <w:t xml:space="preserve">Article 18 </w:t>
      </w:r>
      <w:r w:rsidR="00D92CC2" w:rsidRPr="00B11E0B">
        <w:rPr>
          <w:b/>
          <w:bCs/>
          <w:sz w:val="28"/>
          <w:szCs w:val="28"/>
          <w:u w:val="single" w:color="000000"/>
        </w:rPr>
        <w:t>-</w:t>
      </w:r>
      <w:r w:rsidRPr="00B11E0B">
        <w:rPr>
          <w:b/>
          <w:bCs/>
          <w:sz w:val="28"/>
          <w:szCs w:val="28"/>
          <w:u w:val="single" w:color="000000"/>
        </w:rPr>
        <w:t xml:space="preserve"> Tribunal compétent.</w:t>
      </w:r>
    </w:p>
    <w:p w14:paraId="5FA767D9" w14:textId="77777777" w:rsidR="00D322C1" w:rsidRPr="00E30046" w:rsidRDefault="00D322C1" w:rsidP="00D322C1">
      <w:pPr>
        <w:spacing w:after="40" w:line="219" w:lineRule="auto"/>
        <w:ind w:left="17" w:hanging="10"/>
        <w:jc w:val="center"/>
      </w:pPr>
      <w:r w:rsidRPr="00E30046">
        <w:t>Le tribunal compétent pour toutes actions concernant de l'AFD 04/05 Association des</w:t>
      </w:r>
    </w:p>
    <w:p w14:paraId="3447E060" w14:textId="6B4F3ED2" w:rsidR="00D322C1" w:rsidRPr="00E30046" w:rsidRDefault="00D322C1" w:rsidP="00D322C1">
      <w:pPr>
        <w:spacing w:after="619" w:line="219" w:lineRule="auto"/>
        <w:ind w:left="17" w:right="7" w:hanging="10"/>
        <w:jc w:val="center"/>
      </w:pPr>
      <w:r w:rsidRPr="00E30046">
        <w:t xml:space="preserve">Diabétiques Hautes-Alpes &amp; Alpes de Haute-Provence est celui du domicile de son siège, </w:t>
      </w:r>
      <w:r w:rsidR="00E80830">
        <w:t>l</w:t>
      </w:r>
      <w:r w:rsidRPr="00E30046">
        <w:t xml:space="preserve">ors même </w:t>
      </w:r>
      <w:r w:rsidR="00E80830" w:rsidRPr="00E30046">
        <w:t>qu</w:t>
      </w:r>
      <w:r w:rsidR="00E80830">
        <w:t>’il</w:t>
      </w:r>
      <w:r w:rsidRPr="00E30046">
        <w:t xml:space="preserve"> s'agirait de contrats passés dans ses établissements sis dans d'autres ressorts.</w:t>
      </w:r>
      <w:r w:rsidR="005F6E83">
        <w:rPr>
          <w:noProof/>
          <w:lang w:eastAsia="fr-FR"/>
        </w:rPr>
        <w:drawing>
          <wp:inline distT="0" distB="0" distL="0" distR="0" wp14:anchorId="467A84AE" wp14:editId="6540E5FE">
            <wp:extent cx="6350" cy="6350"/>
            <wp:effectExtent l="0" t="0" r="0" b="0"/>
            <wp:docPr id="9" name="Picture 1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7795F8" w14:textId="75F1F088" w:rsidR="00D322C1" w:rsidRPr="00BD6B41" w:rsidRDefault="00D322C1" w:rsidP="00D322C1">
      <w:pPr>
        <w:spacing w:after="533" w:line="265" w:lineRule="auto"/>
        <w:ind w:left="2012" w:hanging="10"/>
        <w:rPr>
          <w:b/>
          <w:bCs/>
          <w:sz w:val="32"/>
          <w:szCs w:val="32"/>
        </w:rPr>
      </w:pPr>
      <w:r w:rsidRPr="00B11E0B">
        <w:rPr>
          <w:b/>
          <w:bCs/>
          <w:sz w:val="28"/>
          <w:szCs w:val="28"/>
          <w:u w:val="single" w:color="000000"/>
        </w:rPr>
        <w:t xml:space="preserve">Article 19 </w:t>
      </w:r>
      <w:r w:rsidR="00D92CC2" w:rsidRPr="00B11E0B">
        <w:rPr>
          <w:b/>
          <w:bCs/>
          <w:sz w:val="28"/>
          <w:szCs w:val="28"/>
          <w:u w:val="single" w:color="000000"/>
        </w:rPr>
        <w:t>-</w:t>
      </w:r>
      <w:r w:rsidRPr="00B11E0B">
        <w:rPr>
          <w:b/>
          <w:bCs/>
          <w:sz w:val="28"/>
          <w:szCs w:val="28"/>
          <w:u w:val="single" w:color="000000"/>
        </w:rPr>
        <w:t xml:space="preserve"> Compétence juridictionnelle</w:t>
      </w:r>
      <w:r w:rsidRPr="00BD6B41">
        <w:rPr>
          <w:b/>
          <w:bCs/>
          <w:sz w:val="32"/>
          <w:szCs w:val="32"/>
        </w:rPr>
        <w:t>.</w:t>
      </w:r>
    </w:p>
    <w:p w14:paraId="3AC135CB" w14:textId="77777777" w:rsidR="00D322C1" w:rsidRPr="00E30046" w:rsidRDefault="00D322C1" w:rsidP="00D322C1">
      <w:pPr>
        <w:spacing w:after="326" w:line="218" w:lineRule="auto"/>
        <w:ind w:left="-1" w:right="7" w:firstLine="19"/>
        <w:jc w:val="both"/>
      </w:pPr>
      <w:r w:rsidRPr="00E30046">
        <w:t>Le Tribunal compétent pour statuer sur toutes difficultés susceptibles de résulter de l'application des présents statuts est le tribunal du fieu du siège de l'association l'AFD 04/05 Association des Diabétiques Hautes-Alpes &amp; Alpes de Haute-Provence</w:t>
      </w:r>
      <w:r w:rsidR="005F6E83">
        <w:rPr>
          <w:noProof/>
          <w:lang w:eastAsia="fr-FR"/>
        </w:rPr>
        <w:drawing>
          <wp:inline distT="0" distB="0" distL="0" distR="0" wp14:anchorId="05C438DD" wp14:editId="53C625DD">
            <wp:extent cx="82550" cy="12700"/>
            <wp:effectExtent l="19050" t="0" r="0" b="0"/>
            <wp:docPr id="10" name="Picture 1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397966" w14:textId="27F6A79D" w:rsidR="00D322C1" w:rsidRPr="00B11E0B" w:rsidRDefault="00D92CC2" w:rsidP="00D322C1">
      <w:pPr>
        <w:pStyle w:val="Titre1"/>
        <w:rPr>
          <w:sz w:val="28"/>
          <w:szCs w:val="28"/>
          <w:u w:val="single"/>
        </w:rPr>
      </w:pPr>
      <w:r>
        <w:rPr>
          <w:b w:val="0"/>
          <w:bCs w:val="0"/>
          <w:sz w:val="28"/>
          <w:szCs w:val="28"/>
        </w:rPr>
        <w:t xml:space="preserve">                                 </w:t>
      </w:r>
      <w:r w:rsidR="00D322C1" w:rsidRPr="00B11E0B">
        <w:rPr>
          <w:sz w:val="28"/>
          <w:szCs w:val="28"/>
          <w:u w:val="single"/>
        </w:rPr>
        <w:t xml:space="preserve">Article 20 </w:t>
      </w:r>
      <w:r w:rsidRPr="00B11E0B">
        <w:rPr>
          <w:sz w:val="28"/>
          <w:szCs w:val="28"/>
          <w:u w:val="single"/>
        </w:rPr>
        <w:t>-</w:t>
      </w:r>
      <w:r w:rsidR="00D322C1" w:rsidRPr="00B11E0B">
        <w:rPr>
          <w:sz w:val="28"/>
          <w:szCs w:val="28"/>
          <w:u w:val="single"/>
        </w:rPr>
        <w:t xml:space="preserve"> Formalités légales</w:t>
      </w:r>
    </w:p>
    <w:p w14:paraId="3C8901C2" w14:textId="77777777" w:rsidR="00D92CC2" w:rsidRPr="00D92CC2" w:rsidRDefault="00D92CC2" w:rsidP="00D92CC2"/>
    <w:p w14:paraId="34F310ED" w14:textId="77777777" w:rsidR="00D322C1" w:rsidRPr="00E30046" w:rsidRDefault="00D322C1" w:rsidP="00D322C1">
      <w:pPr>
        <w:spacing w:after="859" w:line="218" w:lineRule="auto"/>
        <w:ind w:left="-1" w:right="7" w:firstLine="19"/>
        <w:jc w:val="both"/>
      </w:pPr>
      <w:r w:rsidRPr="00E30046">
        <w:t>Le président ou tout autre membre du Conseil d'Administration désigné par lui est chargé de remplir toutes formalités de déclaration et de publication par [a loi.</w:t>
      </w:r>
    </w:p>
    <w:p w14:paraId="1E9CE8D8" w14:textId="2B292B29" w:rsidR="00FC20D7" w:rsidRDefault="00D322C1" w:rsidP="00D92CC2">
      <w:pPr>
        <w:spacing w:after="296" w:line="265" w:lineRule="auto"/>
        <w:ind w:left="17" w:hanging="10"/>
        <w:rPr>
          <w:sz w:val="28"/>
        </w:rPr>
      </w:pPr>
      <w:r w:rsidRPr="00E30046">
        <w:rPr>
          <w:sz w:val="28"/>
        </w:rPr>
        <w:t>Fait et Approuvé par le Conseil d'Administration et le Bureau, voté à l’Assemblée générale, le</w:t>
      </w:r>
      <w:r w:rsidR="00D92CC2">
        <w:rPr>
          <w:sz w:val="28"/>
        </w:rPr>
        <w:t xml:space="preserve"> 19</w:t>
      </w:r>
      <w:r w:rsidR="00FC20D7" w:rsidRPr="00E30046">
        <w:rPr>
          <w:sz w:val="28"/>
        </w:rPr>
        <w:t>/</w:t>
      </w:r>
      <w:r w:rsidR="00D92CC2">
        <w:rPr>
          <w:sz w:val="28"/>
        </w:rPr>
        <w:t>06</w:t>
      </w:r>
      <w:r w:rsidR="00FC20D7" w:rsidRPr="00E30046">
        <w:rPr>
          <w:sz w:val="28"/>
        </w:rPr>
        <w:t>/2019</w:t>
      </w:r>
    </w:p>
    <w:p w14:paraId="65697F03" w14:textId="77777777" w:rsidR="00D92CC2" w:rsidRPr="00E30046" w:rsidRDefault="00D92CC2" w:rsidP="00D92CC2">
      <w:pPr>
        <w:spacing w:after="296" w:line="265" w:lineRule="auto"/>
        <w:ind w:left="17" w:hanging="10"/>
        <w:rPr>
          <w:sz w:val="28"/>
        </w:rPr>
      </w:pPr>
    </w:p>
    <w:p w14:paraId="2819B657" w14:textId="360CA512" w:rsidR="00FC20D7" w:rsidRPr="00E30046" w:rsidRDefault="00D322C1" w:rsidP="00D92CC2">
      <w:pPr>
        <w:spacing w:after="1534" w:line="265" w:lineRule="auto"/>
        <w:jc w:val="both"/>
        <w:rPr>
          <w:sz w:val="20"/>
        </w:rPr>
      </w:pPr>
      <w:r w:rsidRPr="00E30046">
        <w:rPr>
          <w:sz w:val="30"/>
        </w:rPr>
        <w:tab/>
      </w:r>
      <w:proofErr w:type="gramStart"/>
      <w:r w:rsidRPr="00E30046">
        <w:rPr>
          <w:b/>
          <w:sz w:val="22"/>
        </w:rPr>
        <w:t>Président</w:t>
      </w:r>
      <w:r w:rsidRPr="00E30046">
        <w:rPr>
          <w:sz w:val="22"/>
        </w:rPr>
        <w:t xml:space="preserve">  </w:t>
      </w:r>
      <w:r w:rsidR="00FC20D7" w:rsidRPr="00E30046">
        <w:rPr>
          <w:sz w:val="22"/>
        </w:rPr>
        <w:t>TAMAIN</w:t>
      </w:r>
      <w:proofErr w:type="gramEnd"/>
      <w:r w:rsidR="00FC20D7" w:rsidRPr="00E30046">
        <w:rPr>
          <w:sz w:val="22"/>
        </w:rPr>
        <w:t xml:space="preserve"> </w:t>
      </w:r>
      <w:r w:rsidR="00E80830" w:rsidRPr="00E30046">
        <w:rPr>
          <w:sz w:val="22"/>
        </w:rPr>
        <w:t>Éric</w:t>
      </w:r>
      <w:r w:rsidR="00FC20D7" w:rsidRPr="00E30046">
        <w:rPr>
          <w:sz w:val="22"/>
        </w:rPr>
        <w:t xml:space="preserve"> </w:t>
      </w:r>
      <w:r w:rsidRPr="00E30046">
        <w:rPr>
          <w:sz w:val="22"/>
        </w:rPr>
        <w:t xml:space="preserve"> </w:t>
      </w:r>
      <w:r w:rsidR="00FC20D7" w:rsidRPr="00E30046">
        <w:rPr>
          <w:sz w:val="22"/>
        </w:rPr>
        <w:t xml:space="preserve">       S</w:t>
      </w:r>
      <w:r w:rsidRPr="00E30046">
        <w:rPr>
          <w:b/>
          <w:sz w:val="22"/>
        </w:rPr>
        <w:t>ecrétaire</w:t>
      </w:r>
      <w:r w:rsidRPr="00E30046">
        <w:rPr>
          <w:sz w:val="22"/>
        </w:rPr>
        <w:t xml:space="preserve"> </w:t>
      </w:r>
      <w:r w:rsidR="00FC20D7" w:rsidRPr="00E30046">
        <w:rPr>
          <w:sz w:val="22"/>
        </w:rPr>
        <w:t>BELLO Christian</w:t>
      </w:r>
      <w:r w:rsidRPr="00E30046">
        <w:rPr>
          <w:sz w:val="22"/>
        </w:rPr>
        <w:t xml:space="preserve"> </w:t>
      </w:r>
      <w:r w:rsidR="00FC20D7" w:rsidRPr="00E30046">
        <w:rPr>
          <w:sz w:val="22"/>
        </w:rPr>
        <w:t xml:space="preserve">           </w:t>
      </w:r>
      <w:r w:rsidR="00FC20D7" w:rsidRPr="00E30046">
        <w:rPr>
          <w:b/>
          <w:sz w:val="22"/>
        </w:rPr>
        <w:t>Trésorier</w:t>
      </w:r>
      <w:r w:rsidR="00FC20D7" w:rsidRPr="00E30046">
        <w:rPr>
          <w:sz w:val="22"/>
        </w:rPr>
        <w:t xml:space="preserve"> BŒUF </w:t>
      </w:r>
      <w:r w:rsidR="00E80830">
        <w:rPr>
          <w:sz w:val="22"/>
        </w:rPr>
        <w:t>Frédéric</w:t>
      </w:r>
    </w:p>
    <w:p w14:paraId="7D74F1B5" w14:textId="77777777" w:rsidR="00D322C1" w:rsidRDefault="00D322C1" w:rsidP="00D322C1">
      <w:pPr>
        <w:tabs>
          <w:tab w:val="center" w:pos="1163"/>
          <w:tab w:val="center" w:pos="7292"/>
        </w:tabs>
        <w:spacing w:after="1830"/>
      </w:pPr>
    </w:p>
    <w:p w14:paraId="0A699F3F" w14:textId="77777777" w:rsidR="00EF378B" w:rsidRPr="00A427BC" w:rsidRDefault="00EF378B" w:rsidP="00D322C1">
      <w:pPr>
        <w:jc w:val="center"/>
        <w:rPr>
          <w:rFonts w:ascii="Gill Sans MT" w:hAnsi="Gill Sans MT"/>
          <w:b/>
          <w:bCs/>
          <w:iCs/>
          <w:u w:val="single"/>
        </w:rPr>
      </w:pPr>
    </w:p>
    <w:sectPr w:rsidR="00EF378B" w:rsidRPr="00A427BC" w:rsidSect="00541073">
      <w:headerReference w:type="default" r:id="rId18"/>
      <w:footerReference w:type="even" r:id="rId19"/>
      <w:footerReference w:type="default" r:id="rId2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C4AB1" w14:textId="77777777" w:rsidR="00184F43" w:rsidRDefault="00184F43" w:rsidP="00833E79">
      <w:r>
        <w:separator/>
      </w:r>
    </w:p>
  </w:endnote>
  <w:endnote w:type="continuationSeparator" w:id="0">
    <w:p w14:paraId="5F463915" w14:textId="77777777" w:rsidR="00184F43" w:rsidRDefault="00184F43" w:rsidP="0083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76DC5" w14:textId="77777777" w:rsidR="00AD52D5" w:rsidRDefault="00AD52D5" w:rsidP="00833E7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F9B05AB" w14:textId="77777777" w:rsidR="00AD52D5" w:rsidRDefault="00AD52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D952E" w14:textId="77777777" w:rsidR="001B2902" w:rsidRDefault="0033009E">
    <w:pPr>
      <w:pStyle w:val="Pieddepag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BA48FBB" wp14:editId="432AA5D1">
              <wp:simplePos x="0" y="0"/>
              <wp:positionH relativeFrom="page">
                <wp:posOffset>6662420</wp:posOffset>
              </wp:positionH>
              <wp:positionV relativeFrom="page">
                <wp:posOffset>9857105</wp:posOffset>
              </wp:positionV>
              <wp:extent cx="368300" cy="274320"/>
              <wp:effectExtent l="13970" t="8255" r="8255" b="12700"/>
              <wp:wrapNone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6281532" w14:textId="77777777" w:rsidR="00FC20D7" w:rsidRDefault="00DA3C9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F6E83" w:rsidRPr="005F6E83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48FBB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6" type="#_x0000_t65" style="position:absolute;margin-left:524.6pt;margin-top:776.15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" o:allowincell="f" adj="14135" strokecolor="gray" strokeweight=".25pt">
              <v:textbox>
                <w:txbxContent>
                  <w:p w14:paraId="56281532" w14:textId="77777777" w:rsidR="00FC20D7" w:rsidRDefault="00DA3C94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5F6E83" w:rsidRPr="005F6E83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ABA35" w14:textId="77777777" w:rsidR="00184F43" w:rsidRDefault="00184F43" w:rsidP="00833E79">
      <w:r>
        <w:separator/>
      </w:r>
    </w:p>
  </w:footnote>
  <w:footnote w:type="continuationSeparator" w:id="0">
    <w:p w14:paraId="7BFC4806" w14:textId="77777777" w:rsidR="00184F43" w:rsidRDefault="00184F43" w:rsidP="00833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2FB3B" w14:textId="77777777" w:rsidR="00541073" w:rsidRDefault="00541073">
    <w:pPr>
      <w:pStyle w:val="En-tte"/>
    </w:pPr>
  </w:p>
  <w:p w14:paraId="530CDD93" w14:textId="77777777" w:rsidR="0035715A" w:rsidRPr="0035715A" w:rsidRDefault="003571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255F"/>
    <w:multiLevelType w:val="hybridMultilevel"/>
    <w:tmpl w:val="F47A82B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2575A"/>
    <w:multiLevelType w:val="hybridMultilevel"/>
    <w:tmpl w:val="A064B4A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04FC7"/>
    <w:multiLevelType w:val="hybridMultilevel"/>
    <w:tmpl w:val="C678645C"/>
    <w:lvl w:ilvl="0" w:tplc="F2EE15E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E40A8"/>
    <w:multiLevelType w:val="hybridMultilevel"/>
    <w:tmpl w:val="41361C16"/>
    <w:lvl w:ilvl="0" w:tplc="00D8C944">
      <w:start w:val="2"/>
      <w:numFmt w:val="decimal"/>
      <w:lvlText w:val="%1."/>
      <w:lvlJc w:val="left"/>
      <w:pPr>
        <w:ind w:left="1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9F00F14">
      <w:start w:val="1"/>
      <w:numFmt w:val="lowerLetter"/>
      <w:lvlText w:val="%2"/>
      <w:lvlJc w:val="left"/>
      <w:pPr>
        <w:ind w:left="1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C3A20D6">
      <w:start w:val="1"/>
      <w:numFmt w:val="lowerRoman"/>
      <w:lvlText w:val="%3"/>
      <w:lvlJc w:val="left"/>
      <w:pPr>
        <w:ind w:left="2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4808AF4">
      <w:start w:val="1"/>
      <w:numFmt w:val="decimal"/>
      <w:lvlText w:val="%4"/>
      <w:lvlJc w:val="left"/>
      <w:pPr>
        <w:ind w:left="3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021A0C">
      <w:start w:val="1"/>
      <w:numFmt w:val="lowerLetter"/>
      <w:lvlText w:val="%5"/>
      <w:lvlJc w:val="left"/>
      <w:pPr>
        <w:ind w:left="4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5E87EE4">
      <w:start w:val="1"/>
      <w:numFmt w:val="lowerRoman"/>
      <w:lvlText w:val="%6"/>
      <w:lvlJc w:val="left"/>
      <w:pPr>
        <w:ind w:left="4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B282666">
      <w:start w:val="1"/>
      <w:numFmt w:val="decimal"/>
      <w:lvlText w:val="%7"/>
      <w:lvlJc w:val="left"/>
      <w:pPr>
        <w:ind w:left="5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8E2B89A">
      <w:start w:val="1"/>
      <w:numFmt w:val="lowerLetter"/>
      <w:lvlText w:val="%8"/>
      <w:lvlJc w:val="left"/>
      <w:pPr>
        <w:ind w:left="6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CEC7C56">
      <w:start w:val="1"/>
      <w:numFmt w:val="lowerRoman"/>
      <w:lvlText w:val="%9"/>
      <w:lvlJc w:val="left"/>
      <w:pPr>
        <w:ind w:left="6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CE621A"/>
    <w:multiLevelType w:val="hybridMultilevel"/>
    <w:tmpl w:val="64F8EDA0"/>
    <w:lvl w:ilvl="0" w:tplc="F2EE15E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6508B"/>
    <w:multiLevelType w:val="hybridMultilevel"/>
    <w:tmpl w:val="889EA686"/>
    <w:lvl w:ilvl="0" w:tplc="40E882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C23F2"/>
    <w:multiLevelType w:val="hybridMultilevel"/>
    <w:tmpl w:val="F5EE3912"/>
    <w:lvl w:ilvl="0" w:tplc="86EEE3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B9E5167"/>
    <w:multiLevelType w:val="hybridMultilevel"/>
    <w:tmpl w:val="56E29BF4"/>
    <w:lvl w:ilvl="0" w:tplc="6E6201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600C56"/>
    <w:multiLevelType w:val="hybridMultilevel"/>
    <w:tmpl w:val="9CC82052"/>
    <w:lvl w:ilvl="0" w:tplc="ABFA2390">
      <w:start w:val="2"/>
      <w:numFmt w:val="bullet"/>
      <w:lvlText w:val="-"/>
      <w:lvlJc w:val="left"/>
      <w:pPr>
        <w:ind w:left="379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9" w15:restartNumberingAfterBreak="0">
    <w:nsid w:val="654A1637"/>
    <w:multiLevelType w:val="hybridMultilevel"/>
    <w:tmpl w:val="30AA575E"/>
    <w:lvl w:ilvl="0" w:tplc="F2EE15E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76691"/>
    <w:multiLevelType w:val="hybridMultilevel"/>
    <w:tmpl w:val="50BA684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D494E49"/>
    <w:multiLevelType w:val="hybridMultilevel"/>
    <w:tmpl w:val="1534EDD0"/>
    <w:lvl w:ilvl="0" w:tplc="5210B4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78536D"/>
    <w:multiLevelType w:val="hybridMultilevel"/>
    <w:tmpl w:val="DFF8A852"/>
    <w:lvl w:ilvl="0" w:tplc="53D23384">
      <w:start w:val="1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86DDD"/>
    <w:multiLevelType w:val="hybridMultilevel"/>
    <w:tmpl w:val="49CEFBC8"/>
    <w:lvl w:ilvl="0" w:tplc="9C9C8D6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</w:num>
  <w:num w:numId="5">
    <w:abstractNumId w:val="10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4"/>
  </w:num>
  <w:num w:numId="11">
    <w:abstractNumId w:val="9"/>
  </w:num>
  <w:num w:numId="12">
    <w:abstractNumId w:val="6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9E"/>
    <w:rsid w:val="00002554"/>
    <w:rsid w:val="000044AD"/>
    <w:rsid w:val="00014593"/>
    <w:rsid w:val="0001685B"/>
    <w:rsid w:val="000233B6"/>
    <w:rsid w:val="000233B8"/>
    <w:rsid w:val="00025B92"/>
    <w:rsid w:val="00025DAC"/>
    <w:rsid w:val="00030300"/>
    <w:rsid w:val="000370D6"/>
    <w:rsid w:val="00041A27"/>
    <w:rsid w:val="00041E4F"/>
    <w:rsid w:val="000603A4"/>
    <w:rsid w:val="000662CC"/>
    <w:rsid w:val="000777F5"/>
    <w:rsid w:val="000777FF"/>
    <w:rsid w:val="000809F9"/>
    <w:rsid w:val="00094B5D"/>
    <w:rsid w:val="000A1C30"/>
    <w:rsid w:val="000A4B19"/>
    <w:rsid w:val="000A7AD6"/>
    <w:rsid w:val="000A7BE9"/>
    <w:rsid w:val="000B077F"/>
    <w:rsid w:val="000B1DB5"/>
    <w:rsid w:val="000C1CD2"/>
    <w:rsid w:val="000D4995"/>
    <w:rsid w:val="000E4CD4"/>
    <w:rsid w:val="000F0BE4"/>
    <w:rsid w:val="000F7B2A"/>
    <w:rsid w:val="001031CE"/>
    <w:rsid w:val="00106238"/>
    <w:rsid w:val="00106E82"/>
    <w:rsid w:val="001118A1"/>
    <w:rsid w:val="0011193D"/>
    <w:rsid w:val="00113966"/>
    <w:rsid w:val="00113A60"/>
    <w:rsid w:val="001264EE"/>
    <w:rsid w:val="00130A56"/>
    <w:rsid w:val="0013304B"/>
    <w:rsid w:val="00133C3A"/>
    <w:rsid w:val="001359D9"/>
    <w:rsid w:val="00140D2B"/>
    <w:rsid w:val="0014261A"/>
    <w:rsid w:val="00153881"/>
    <w:rsid w:val="001677A7"/>
    <w:rsid w:val="0017366B"/>
    <w:rsid w:val="00174511"/>
    <w:rsid w:val="001800AA"/>
    <w:rsid w:val="00182A4F"/>
    <w:rsid w:val="00184F43"/>
    <w:rsid w:val="00187FB8"/>
    <w:rsid w:val="001A602D"/>
    <w:rsid w:val="001B2902"/>
    <w:rsid w:val="001B2D1A"/>
    <w:rsid w:val="001B3181"/>
    <w:rsid w:val="001B67C3"/>
    <w:rsid w:val="001C031B"/>
    <w:rsid w:val="001C530C"/>
    <w:rsid w:val="001D18A4"/>
    <w:rsid w:val="001D1F95"/>
    <w:rsid w:val="001E0032"/>
    <w:rsid w:val="001E4F66"/>
    <w:rsid w:val="001E76F9"/>
    <w:rsid w:val="001F3FE4"/>
    <w:rsid w:val="00204B93"/>
    <w:rsid w:val="00207C97"/>
    <w:rsid w:val="00213197"/>
    <w:rsid w:val="00215692"/>
    <w:rsid w:val="002179E9"/>
    <w:rsid w:val="00227D8D"/>
    <w:rsid w:val="00231FF1"/>
    <w:rsid w:val="00233313"/>
    <w:rsid w:val="00233707"/>
    <w:rsid w:val="00237377"/>
    <w:rsid w:val="00242E29"/>
    <w:rsid w:val="00245717"/>
    <w:rsid w:val="00251378"/>
    <w:rsid w:val="00251DF2"/>
    <w:rsid w:val="002539CA"/>
    <w:rsid w:val="0026111C"/>
    <w:rsid w:val="00262BF1"/>
    <w:rsid w:val="00267622"/>
    <w:rsid w:val="002800D7"/>
    <w:rsid w:val="002817BD"/>
    <w:rsid w:val="002857E4"/>
    <w:rsid w:val="00285E7A"/>
    <w:rsid w:val="0028602E"/>
    <w:rsid w:val="00290167"/>
    <w:rsid w:val="00296992"/>
    <w:rsid w:val="00296E17"/>
    <w:rsid w:val="002B144B"/>
    <w:rsid w:val="002B6963"/>
    <w:rsid w:val="002C2741"/>
    <w:rsid w:val="002C376D"/>
    <w:rsid w:val="002C6A7B"/>
    <w:rsid w:val="002C799F"/>
    <w:rsid w:val="002D5D10"/>
    <w:rsid w:val="002E388E"/>
    <w:rsid w:val="002F4D53"/>
    <w:rsid w:val="002F7BE5"/>
    <w:rsid w:val="002F7D6D"/>
    <w:rsid w:val="00300D88"/>
    <w:rsid w:val="003037B9"/>
    <w:rsid w:val="00304903"/>
    <w:rsid w:val="003229BA"/>
    <w:rsid w:val="0032459E"/>
    <w:rsid w:val="003254F9"/>
    <w:rsid w:val="00327EB0"/>
    <w:rsid w:val="0033009E"/>
    <w:rsid w:val="00336D2B"/>
    <w:rsid w:val="003458D8"/>
    <w:rsid w:val="00345AAF"/>
    <w:rsid w:val="00345F86"/>
    <w:rsid w:val="00346C68"/>
    <w:rsid w:val="00346FDC"/>
    <w:rsid w:val="003500AC"/>
    <w:rsid w:val="00350DA5"/>
    <w:rsid w:val="0035715A"/>
    <w:rsid w:val="00360DFA"/>
    <w:rsid w:val="00361AFF"/>
    <w:rsid w:val="00363507"/>
    <w:rsid w:val="00375B6F"/>
    <w:rsid w:val="00376272"/>
    <w:rsid w:val="00376770"/>
    <w:rsid w:val="00376885"/>
    <w:rsid w:val="003779E4"/>
    <w:rsid w:val="00386D8B"/>
    <w:rsid w:val="003879A7"/>
    <w:rsid w:val="003A02DB"/>
    <w:rsid w:val="003A3113"/>
    <w:rsid w:val="003B21DD"/>
    <w:rsid w:val="003B334C"/>
    <w:rsid w:val="003C1FF9"/>
    <w:rsid w:val="003C46E2"/>
    <w:rsid w:val="003C708E"/>
    <w:rsid w:val="003D3F83"/>
    <w:rsid w:val="003E3465"/>
    <w:rsid w:val="003E68B7"/>
    <w:rsid w:val="003E7491"/>
    <w:rsid w:val="003F05C8"/>
    <w:rsid w:val="00402216"/>
    <w:rsid w:val="0040497F"/>
    <w:rsid w:val="0041235C"/>
    <w:rsid w:val="00416AD1"/>
    <w:rsid w:val="00423901"/>
    <w:rsid w:val="0042739D"/>
    <w:rsid w:val="0043083F"/>
    <w:rsid w:val="00435C43"/>
    <w:rsid w:val="00441C8D"/>
    <w:rsid w:val="00443310"/>
    <w:rsid w:val="00446ED1"/>
    <w:rsid w:val="0045722C"/>
    <w:rsid w:val="00457DFA"/>
    <w:rsid w:val="00460164"/>
    <w:rsid w:val="00461B92"/>
    <w:rsid w:val="00462DF2"/>
    <w:rsid w:val="00465061"/>
    <w:rsid w:val="004730FC"/>
    <w:rsid w:val="00474506"/>
    <w:rsid w:val="004749D1"/>
    <w:rsid w:val="00477D2E"/>
    <w:rsid w:val="004A0AB9"/>
    <w:rsid w:val="004A1F19"/>
    <w:rsid w:val="004A6139"/>
    <w:rsid w:val="004B1032"/>
    <w:rsid w:val="004B3950"/>
    <w:rsid w:val="004B43B9"/>
    <w:rsid w:val="004B6A4B"/>
    <w:rsid w:val="004B7DA5"/>
    <w:rsid w:val="004C47D6"/>
    <w:rsid w:val="004C7EF6"/>
    <w:rsid w:val="004D01E6"/>
    <w:rsid w:val="004D0C90"/>
    <w:rsid w:val="004D10D4"/>
    <w:rsid w:val="004D3CD8"/>
    <w:rsid w:val="004D7C55"/>
    <w:rsid w:val="004E2BED"/>
    <w:rsid w:val="004E58CF"/>
    <w:rsid w:val="00502CEB"/>
    <w:rsid w:val="0050503A"/>
    <w:rsid w:val="0052124C"/>
    <w:rsid w:val="00525CEB"/>
    <w:rsid w:val="00526631"/>
    <w:rsid w:val="00531724"/>
    <w:rsid w:val="0053787F"/>
    <w:rsid w:val="00541073"/>
    <w:rsid w:val="0054132B"/>
    <w:rsid w:val="00545B19"/>
    <w:rsid w:val="0055567D"/>
    <w:rsid w:val="005563DF"/>
    <w:rsid w:val="0056448C"/>
    <w:rsid w:val="005735A9"/>
    <w:rsid w:val="00573E05"/>
    <w:rsid w:val="0057628D"/>
    <w:rsid w:val="00584263"/>
    <w:rsid w:val="00585159"/>
    <w:rsid w:val="00590193"/>
    <w:rsid w:val="00591F53"/>
    <w:rsid w:val="00596194"/>
    <w:rsid w:val="00597DB0"/>
    <w:rsid w:val="005B3504"/>
    <w:rsid w:val="005B7DFD"/>
    <w:rsid w:val="005C3CDE"/>
    <w:rsid w:val="005C6E9A"/>
    <w:rsid w:val="005D43CE"/>
    <w:rsid w:val="005D7E41"/>
    <w:rsid w:val="005E25DD"/>
    <w:rsid w:val="005E5777"/>
    <w:rsid w:val="005F137C"/>
    <w:rsid w:val="005F6457"/>
    <w:rsid w:val="005F6E83"/>
    <w:rsid w:val="005F7F4D"/>
    <w:rsid w:val="00610E96"/>
    <w:rsid w:val="00614F0F"/>
    <w:rsid w:val="00616D76"/>
    <w:rsid w:val="0062342B"/>
    <w:rsid w:val="00634611"/>
    <w:rsid w:val="00643F47"/>
    <w:rsid w:val="00644B5D"/>
    <w:rsid w:val="0064642E"/>
    <w:rsid w:val="00652AED"/>
    <w:rsid w:val="006554C3"/>
    <w:rsid w:val="006569B9"/>
    <w:rsid w:val="006615F6"/>
    <w:rsid w:val="006671BD"/>
    <w:rsid w:val="006673AF"/>
    <w:rsid w:val="00675925"/>
    <w:rsid w:val="00683841"/>
    <w:rsid w:val="00684EBF"/>
    <w:rsid w:val="0068578B"/>
    <w:rsid w:val="00685EE2"/>
    <w:rsid w:val="006924D4"/>
    <w:rsid w:val="00693B75"/>
    <w:rsid w:val="00696B42"/>
    <w:rsid w:val="006B073E"/>
    <w:rsid w:val="006B2993"/>
    <w:rsid w:val="006B623E"/>
    <w:rsid w:val="006C6178"/>
    <w:rsid w:val="006D467A"/>
    <w:rsid w:val="006D753A"/>
    <w:rsid w:val="006E12EC"/>
    <w:rsid w:val="006E5968"/>
    <w:rsid w:val="006F430D"/>
    <w:rsid w:val="006F582E"/>
    <w:rsid w:val="0070537F"/>
    <w:rsid w:val="00707275"/>
    <w:rsid w:val="007158E6"/>
    <w:rsid w:val="00721DC8"/>
    <w:rsid w:val="00727272"/>
    <w:rsid w:val="00731245"/>
    <w:rsid w:val="0075006D"/>
    <w:rsid w:val="007614CE"/>
    <w:rsid w:val="00766E9A"/>
    <w:rsid w:val="007731D7"/>
    <w:rsid w:val="00773867"/>
    <w:rsid w:val="00780EEC"/>
    <w:rsid w:val="00781737"/>
    <w:rsid w:val="00792C6E"/>
    <w:rsid w:val="00795D30"/>
    <w:rsid w:val="0079653E"/>
    <w:rsid w:val="007A28A9"/>
    <w:rsid w:val="007A3A57"/>
    <w:rsid w:val="007A5A7B"/>
    <w:rsid w:val="007B55A3"/>
    <w:rsid w:val="007C6999"/>
    <w:rsid w:val="007D1500"/>
    <w:rsid w:val="007D3B22"/>
    <w:rsid w:val="007D4A92"/>
    <w:rsid w:val="007E1856"/>
    <w:rsid w:val="0080219B"/>
    <w:rsid w:val="00802B77"/>
    <w:rsid w:val="00803B25"/>
    <w:rsid w:val="00804BEA"/>
    <w:rsid w:val="0080700D"/>
    <w:rsid w:val="00807284"/>
    <w:rsid w:val="00810C5B"/>
    <w:rsid w:val="00811475"/>
    <w:rsid w:val="00812CF1"/>
    <w:rsid w:val="00823061"/>
    <w:rsid w:val="00831169"/>
    <w:rsid w:val="00833E79"/>
    <w:rsid w:val="00834B23"/>
    <w:rsid w:val="00836591"/>
    <w:rsid w:val="00843BF3"/>
    <w:rsid w:val="008444F0"/>
    <w:rsid w:val="00845C40"/>
    <w:rsid w:val="0085289A"/>
    <w:rsid w:val="008528DD"/>
    <w:rsid w:val="00854D59"/>
    <w:rsid w:val="00856F59"/>
    <w:rsid w:val="00861159"/>
    <w:rsid w:val="0086176A"/>
    <w:rsid w:val="00861E2A"/>
    <w:rsid w:val="008674B0"/>
    <w:rsid w:val="00872B40"/>
    <w:rsid w:val="00880E49"/>
    <w:rsid w:val="00891714"/>
    <w:rsid w:val="008A1B33"/>
    <w:rsid w:val="008A1FEE"/>
    <w:rsid w:val="008B1D3C"/>
    <w:rsid w:val="008C67DF"/>
    <w:rsid w:val="008C6EDC"/>
    <w:rsid w:val="008D14D2"/>
    <w:rsid w:val="008D27EC"/>
    <w:rsid w:val="008D6243"/>
    <w:rsid w:val="008D6D83"/>
    <w:rsid w:val="008E20DB"/>
    <w:rsid w:val="008E44D0"/>
    <w:rsid w:val="008E71C3"/>
    <w:rsid w:val="008E730A"/>
    <w:rsid w:val="008E75CD"/>
    <w:rsid w:val="008F54F3"/>
    <w:rsid w:val="008F5C20"/>
    <w:rsid w:val="008F769A"/>
    <w:rsid w:val="009013B7"/>
    <w:rsid w:val="009059B7"/>
    <w:rsid w:val="0091477B"/>
    <w:rsid w:val="00922503"/>
    <w:rsid w:val="009243FB"/>
    <w:rsid w:val="00924AAB"/>
    <w:rsid w:val="00931016"/>
    <w:rsid w:val="0093796C"/>
    <w:rsid w:val="009436A1"/>
    <w:rsid w:val="00946B3E"/>
    <w:rsid w:val="00946F68"/>
    <w:rsid w:val="009477DC"/>
    <w:rsid w:val="00957690"/>
    <w:rsid w:val="00960767"/>
    <w:rsid w:val="009649AA"/>
    <w:rsid w:val="00967C1A"/>
    <w:rsid w:val="0097137D"/>
    <w:rsid w:val="00984BEA"/>
    <w:rsid w:val="00990C86"/>
    <w:rsid w:val="00991C1C"/>
    <w:rsid w:val="00995F66"/>
    <w:rsid w:val="0099771F"/>
    <w:rsid w:val="009A20F5"/>
    <w:rsid w:val="009B05AC"/>
    <w:rsid w:val="009B7AA0"/>
    <w:rsid w:val="009B7B24"/>
    <w:rsid w:val="009D0942"/>
    <w:rsid w:val="009D666C"/>
    <w:rsid w:val="009D66FA"/>
    <w:rsid w:val="009D7CB9"/>
    <w:rsid w:val="009E1E4D"/>
    <w:rsid w:val="009E4A6A"/>
    <w:rsid w:val="009F43C6"/>
    <w:rsid w:val="009F50D1"/>
    <w:rsid w:val="009F6763"/>
    <w:rsid w:val="00A02B1C"/>
    <w:rsid w:val="00A03E94"/>
    <w:rsid w:val="00A11614"/>
    <w:rsid w:val="00A12C49"/>
    <w:rsid w:val="00A16D98"/>
    <w:rsid w:val="00A171E7"/>
    <w:rsid w:val="00A207B2"/>
    <w:rsid w:val="00A24A47"/>
    <w:rsid w:val="00A31BF2"/>
    <w:rsid w:val="00A3748A"/>
    <w:rsid w:val="00A421F6"/>
    <w:rsid w:val="00A427BC"/>
    <w:rsid w:val="00A4522B"/>
    <w:rsid w:val="00A5489D"/>
    <w:rsid w:val="00A55CD4"/>
    <w:rsid w:val="00A55E5B"/>
    <w:rsid w:val="00A60776"/>
    <w:rsid w:val="00A62D02"/>
    <w:rsid w:val="00A7159E"/>
    <w:rsid w:val="00A75D1A"/>
    <w:rsid w:val="00A81BB9"/>
    <w:rsid w:val="00A8572F"/>
    <w:rsid w:val="00A87297"/>
    <w:rsid w:val="00A91887"/>
    <w:rsid w:val="00A92CF9"/>
    <w:rsid w:val="00A945C4"/>
    <w:rsid w:val="00AA5045"/>
    <w:rsid w:val="00AB2DFC"/>
    <w:rsid w:val="00AB4B99"/>
    <w:rsid w:val="00AD01DD"/>
    <w:rsid w:val="00AD3124"/>
    <w:rsid w:val="00AD52D5"/>
    <w:rsid w:val="00AD7A1C"/>
    <w:rsid w:val="00AF20F9"/>
    <w:rsid w:val="00AF2D77"/>
    <w:rsid w:val="00B0274E"/>
    <w:rsid w:val="00B05038"/>
    <w:rsid w:val="00B11119"/>
    <w:rsid w:val="00B11E0B"/>
    <w:rsid w:val="00B27C6B"/>
    <w:rsid w:val="00B32E6E"/>
    <w:rsid w:val="00B36AAB"/>
    <w:rsid w:val="00B5017B"/>
    <w:rsid w:val="00B50392"/>
    <w:rsid w:val="00B512B9"/>
    <w:rsid w:val="00B51C9C"/>
    <w:rsid w:val="00B56BED"/>
    <w:rsid w:val="00B628B0"/>
    <w:rsid w:val="00B66F96"/>
    <w:rsid w:val="00B67C75"/>
    <w:rsid w:val="00B728C4"/>
    <w:rsid w:val="00B74EE7"/>
    <w:rsid w:val="00B77AB3"/>
    <w:rsid w:val="00B801DE"/>
    <w:rsid w:val="00B804E4"/>
    <w:rsid w:val="00B82A50"/>
    <w:rsid w:val="00B8627A"/>
    <w:rsid w:val="00B91033"/>
    <w:rsid w:val="00BC04B5"/>
    <w:rsid w:val="00BC19EE"/>
    <w:rsid w:val="00BD13A8"/>
    <w:rsid w:val="00BD2FE3"/>
    <w:rsid w:val="00BD4B97"/>
    <w:rsid w:val="00BD60B9"/>
    <w:rsid w:val="00BD6B41"/>
    <w:rsid w:val="00BE0819"/>
    <w:rsid w:val="00BE2058"/>
    <w:rsid w:val="00BE6C37"/>
    <w:rsid w:val="00BF0366"/>
    <w:rsid w:val="00BF05CA"/>
    <w:rsid w:val="00BF2EFA"/>
    <w:rsid w:val="00BF40D3"/>
    <w:rsid w:val="00BF454B"/>
    <w:rsid w:val="00BF6B84"/>
    <w:rsid w:val="00BF7200"/>
    <w:rsid w:val="00C004ED"/>
    <w:rsid w:val="00C01058"/>
    <w:rsid w:val="00C13EDF"/>
    <w:rsid w:val="00C1573B"/>
    <w:rsid w:val="00C230F5"/>
    <w:rsid w:val="00C260B8"/>
    <w:rsid w:val="00C3014E"/>
    <w:rsid w:val="00C30D82"/>
    <w:rsid w:val="00C31B91"/>
    <w:rsid w:val="00C34FF2"/>
    <w:rsid w:val="00C40451"/>
    <w:rsid w:val="00C40487"/>
    <w:rsid w:val="00C502ED"/>
    <w:rsid w:val="00C5204C"/>
    <w:rsid w:val="00C5216A"/>
    <w:rsid w:val="00C57301"/>
    <w:rsid w:val="00C6092D"/>
    <w:rsid w:val="00C72093"/>
    <w:rsid w:val="00C82322"/>
    <w:rsid w:val="00C93424"/>
    <w:rsid w:val="00CA1856"/>
    <w:rsid w:val="00CA411E"/>
    <w:rsid w:val="00CA4FEE"/>
    <w:rsid w:val="00CA6107"/>
    <w:rsid w:val="00CB5925"/>
    <w:rsid w:val="00CC4CC2"/>
    <w:rsid w:val="00CC6C92"/>
    <w:rsid w:val="00CD0156"/>
    <w:rsid w:val="00CD0363"/>
    <w:rsid w:val="00CD171E"/>
    <w:rsid w:val="00CE6F37"/>
    <w:rsid w:val="00CF12BE"/>
    <w:rsid w:val="00D0019C"/>
    <w:rsid w:val="00D013EC"/>
    <w:rsid w:val="00D03C3A"/>
    <w:rsid w:val="00D14874"/>
    <w:rsid w:val="00D17894"/>
    <w:rsid w:val="00D24B6E"/>
    <w:rsid w:val="00D25A3F"/>
    <w:rsid w:val="00D26196"/>
    <w:rsid w:val="00D2663C"/>
    <w:rsid w:val="00D322C1"/>
    <w:rsid w:val="00D375F7"/>
    <w:rsid w:val="00D507AD"/>
    <w:rsid w:val="00D54409"/>
    <w:rsid w:val="00D60AE1"/>
    <w:rsid w:val="00D60D09"/>
    <w:rsid w:val="00D63B1C"/>
    <w:rsid w:val="00D672EE"/>
    <w:rsid w:val="00D80320"/>
    <w:rsid w:val="00D81F35"/>
    <w:rsid w:val="00D82557"/>
    <w:rsid w:val="00D9184C"/>
    <w:rsid w:val="00D92CC2"/>
    <w:rsid w:val="00D9465E"/>
    <w:rsid w:val="00DA3C94"/>
    <w:rsid w:val="00DA4E54"/>
    <w:rsid w:val="00DA55FD"/>
    <w:rsid w:val="00DA7409"/>
    <w:rsid w:val="00DD1EF3"/>
    <w:rsid w:val="00DE1B0F"/>
    <w:rsid w:val="00E00FCF"/>
    <w:rsid w:val="00E10164"/>
    <w:rsid w:val="00E16EBA"/>
    <w:rsid w:val="00E21A9C"/>
    <w:rsid w:val="00E21D9D"/>
    <w:rsid w:val="00E30046"/>
    <w:rsid w:val="00E32E59"/>
    <w:rsid w:val="00E345FA"/>
    <w:rsid w:val="00E4022D"/>
    <w:rsid w:val="00E43F44"/>
    <w:rsid w:val="00E4497D"/>
    <w:rsid w:val="00E4517D"/>
    <w:rsid w:val="00E54B19"/>
    <w:rsid w:val="00E651A8"/>
    <w:rsid w:val="00E72FDB"/>
    <w:rsid w:val="00E73327"/>
    <w:rsid w:val="00E76270"/>
    <w:rsid w:val="00E80830"/>
    <w:rsid w:val="00E86037"/>
    <w:rsid w:val="00E96145"/>
    <w:rsid w:val="00EA622D"/>
    <w:rsid w:val="00EB49FE"/>
    <w:rsid w:val="00EC551D"/>
    <w:rsid w:val="00EC7638"/>
    <w:rsid w:val="00EC7D97"/>
    <w:rsid w:val="00ED0107"/>
    <w:rsid w:val="00ED0161"/>
    <w:rsid w:val="00ED6EE6"/>
    <w:rsid w:val="00ED7A82"/>
    <w:rsid w:val="00EE2726"/>
    <w:rsid w:val="00EE2922"/>
    <w:rsid w:val="00EF378B"/>
    <w:rsid w:val="00EF6F01"/>
    <w:rsid w:val="00EF7B9F"/>
    <w:rsid w:val="00F029FB"/>
    <w:rsid w:val="00F030F9"/>
    <w:rsid w:val="00F10904"/>
    <w:rsid w:val="00F1284E"/>
    <w:rsid w:val="00F16DA3"/>
    <w:rsid w:val="00F27C79"/>
    <w:rsid w:val="00F40FAC"/>
    <w:rsid w:val="00F410F2"/>
    <w:rsid w:val="00F43D06"/>
    <w:rsid w:val="00F440E2"/>
    <w:rsid w:val="00F505C1"/>
    <w:rsid w:val="00F62258"/>
    <w:rsid w:val="00F66435"/>
    <w:rsid w:val="00F75552"/>
    <w:rsid w:val="00F8132B"/>
    <w:rsid w:val="00FA3204"/>
    <w:rsid w:val="00FA561B"/>
    <w:rsid w:val="00FA6B21"/>
    <w:rsid w:val="00FA7596"/>
    <w:rsid w:val="00FB2C1C"/>
    <w:rsid w:val="00FC07F0"/>
    <w:rsid w:val="00FC20D7"/>
    <w:rsid w:val="00FD0180"/>
    <w:rsid w:val="00FD5C37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B1AE72"/>
  <w15:docId w15:val="{7AF91148-E781-45CE-B89B-2524AE38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1FF1"/>
    <w:rPr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qFormat/>
    <w:rsid w:val="00D322C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77AB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7">
    <w:name w:val="heading 7"/>
    <w:basedOn w:val="Normal"/>
    <w:next w:val="Normal"/>
    <w:qFormat/>
    <w:rsid w:val="00FB2C1C"/>
    <w:pPr>
      <w:keepNext/>
      <w:autoSpaceDE w:val="0"/>
      <w:autoSpaceDN w:val="0"/>
      <w:spacing w:line="240" w:lineRule="exact"/>
      <w:jc w:val="center"/>
      <w:outlineLvl w:val="6"/>
    </w:pPr>
    <w:rPr>
      <w:rFonts w:ascii="CG Times (W1)" w:eastAsia="Times New Roman" w:hAnsi="CG Times (W1)"/>
      <w:b/>
      <w:bCs/>
      <w:u w:val="single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C6092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6092D"/>
  </w:style>
  <w:style w:type="paragraph" w:styleId="En-tte">
    <w:name w:val="header"/>
    <w:basedOn w:val="Normal"/>
    <w:link w:val="En-tteCar"/>
    <w:uiPriority w:val="99"/>
    <w:rsid w:val="00C6092D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6092D"/>
    <w:pPr>
      <w:autoSpaceDE w:val="0"/>
      <w:autoSpaceDN w:val="0"/>
      <w:spacing w:line="240" w:lineRule="exact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rsid w:val="00C6092D"/>
    <w:pPr>
      <w:autoSpaceDE w:val="0"/>
      <w:autoSpaceDN w:val="0"/>
      <w:spacing w:line="240" w:lineRule="exact"/>
      <w:jc w:val="both"/>
    </w:pPr>
    <w:rPr>
      <w:rFonts w:eastAsia="Times New Roman"/>
      <w:b/>
      <w:color w:val="0000FF"/>
      <w:lang w:eastAsia="en-US"/>
    </w:rPr>
  </w:style>
  <w:style w:type="paragraph" w:styleId="Corpsdetexte">
    <w:name w:val="Body Text"/>
    <w:basedOn w:val="Normal"/>
    <w:rsid w:val="00C6092D"/>
    <w:pPr>
      <w:autoSpaceDE w:val="0"/>
      <w:autoSpaceDN w:val="0"/>
      <w:spacing w:after="120" w:line="240" w:lineRule="exact"/>
      <w:jc w:val="both"/>
    </w:pPr>
    <w:rPr>
      <w:rFonts w:ascii="CG Times (W1)" w:eastAsia="Times New Roman" w:hAnsi="CG Times (W1)"/>
      <w:lang w:eastAsia="en-US"/>
    </w:rPr>
  </w:style>
  <w:style w:type="paragraph" w:customStyle="1" w:styleId="NormalLatin">
    <w:name w:val="Normal + (Latin)"/>
    <w:basedOn w:val="Normal"/>
    <w:rsid w:val="00FB2C1C"/>
    <w:pPr>
      <w:spacing w:after="120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rsid w:val="003A3113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3A3113"/>
    <w:rPr>
      <w:rFonts w:ascii="Tahoma" w:hAnsi="Tahoma" w:cs="Tahoma"/>
      <w:sz w:val="16"/>
      <w:szCs w:val="16"/>
      <w:lang w:eastAsia="ja-JP"/>
    </w:rPr>
  </w:style>
  <w:style w:type="paragraph" w:styleId="Paragraphedeliste">
    <w:name w:val="List Paragraph"/>
    <w:basedOn w:val="Normal"/>
    <w:uiPriority w:val="34"/>
    <w:qFormat/>
    <w:rsid w:val="00FA561B"/>
    <w:pPr>
      <w:ind w:left="708"/>
    </w:pPr>
  </w:style>
  <w:style w:type="paragraph" w:styleId="Retraitcorpsdetexte">
    <w:name w:val="Body Text Indent"/>
    <w:basedOn w:val="Normal"/>
    <w:link w:val="RetraitcorpsdetexteCar"/>
    <w:rsid w:val="00795D30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795D30"/>
    <w:rPr>
      <w:sz w:val="24"/>
      <w:szCs w:val="24"/>
      <w:lang w:eastAsia="ja-JP"/>
    </w:rPr>
  </w:style>
  <w:style w:type="character" w:customStyle="1" w:styleId="En-tteCar">
    <w:name w:val="En-tête Car"/>
    <w:link w:val="En-tte"/>
    <w:uiPriority w:val="99"/>
    <w:rsid w:val="001B2902"/>
    <w:rPr>
      <w:sz w:val="24"/>
      <w:szCs w:val="24"/>
      <w:lang w:eastAsia="ja-JP"/>
    </w:rPr>
  </w:style>
  <w:style w:type="character" w:customStyle="1" w:styleId="PieddepageCar">
    <w:name w:val="Pied de page Car"/>
    <w:link w:val="Pieddepage"/>
    <w:uiPriority w:val="99"/>
    <w:rsid w:val="001B2902"/>
    <w:rPr>
      <w:sz w:val="24"/>
      <w:szCs w:val="24"/>
      <w:lang w:eastAsia="ja-JP"/>
    </w:rPr>
  </w:style>
  <w:style w:type="character" w:styleId="Marquedecommentaire">
    <w:name w:val="annotation reference"/>
    <w:rsid w:val="00B801DE"/>
    <w:rPr>
      <w:sz w:val="16"/>
      <w:szCs w:val="16"/>
    </w:rPr>
  </w:style>
  <w:style w:type="paragraph" w:styleId="Commentaire">
    <w:name w:val="annotation text"/>
    <w:basedOn w:val="Normal"/>
    <w:link w:val="CommentaireCar"/>
    <w:rsid w:val="00B801DE"/>
    <w:rPr>
      <w:sz w:val="20"/>
      <w:szCs w:val="20"/>
    </w:rPr>
  </w:style>
  <w:style w:type="character" w:customStyle="1" w:styleId="CommentaireCar">
    <w:name w:val="Commentaire Car"/>
    <w:link w:val="Commentaire"/>
    <w:rsid w:val="00B801DE"/>
    <w:rPr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B801DE"/>
    <w:rPr>
      <w:b/>
      <w:bCs/>
    </w:rPr>
  </w:style>
  <w:style w:type="character" w:customStyle="1" w:styleId="ObjetducommentaireCar">
    <w:name w:val="Objet du commentaire Car"/>
    <w:link w:val="Objetducommentaire"/>
    <w:rsid w:val="00B801DE"/>
    <w:rPr>
      <w:b/>
      <w:bCs/>
      <w:lang w:eastAsia="ja-JP"/>
    </w:rPr>
  </w:style>
  <w:style w:type="paragraph" w:styleId="Rvision">
    <w:name w:val="Revision"/>
    <w:hidden/>
    <w:uiPriority w:val="99"/>
    <w:semiHidden/>
    <w:rsid w:val="00D17894"/>
    <w:rPr>
      <w:sz w:val="24"/>
      <w:szCs w:val="24"/>
      <w:lang w:eastAsia="ja-JP"/>
    </w:rPr>
  </w:style>
  <w:style w:type="character" w:customStyle="1" w:styleId="Titre2Car">
    <w:name w:val="Titre 2 Car"/>
    <w:basedOn w:val="Policepardfaut"/>
    <w:link w:val="Titre2"/>
    <w:semiHidden/>
    <w:rsid w:val="00B77AB3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customStyle="1" w:styleId="Titre1Car">
    <w:name w:val="Titre 1 Car"/>
    <w:basedOn w:val="Policepardfaut"/>
    <w:link w:val="Titre1"/>
    <w:rsid w:val="00D322C1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styleId="Titre">
    <w:name w:val="Title"/>
    <w:basedOn w:val="Normal"/>
    <w:next w:val="Normal"/>
    <w:link w:val="TitreCar"/>
    <w:qFormat/>
    <w:rsid w:val="00E808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E80830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6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G%20JUIN%202019\4&#176;statuts-AF-AFD_version%20FINALE%20%20AFD04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4°statuts-AF-AFD_version FINALE  AFD0405</Template>
  <TotalTime>0</TotalTime>
  <Pages>9</Pages>
  <Words>2367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STATUTS AFD – 28/11/12</vt:lpstr>
    </vt:vector>
  </TitlesOfParts>
  <Company>FIDAL</Company>
  <LinksUpToDate>false</LinksUpToDate>
  <CharactersWithSpaces>15359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STATUTS AFD – 28/11/12</dc:title>
  <dc:creator>chris chris</dc:creator>
  <cp:lastModifiedBy>chris chris</cp:lastModifiedBy>
  <cp:revision>2</cp:revision>
  <cp:lastPrinted>2019-05-16T07:52:00Z</cp:lastPrinted>
  <dcterms:created xsi:type="dcterms:W3CDTF">2019-06-26T18:25:00Z</dcterms:created>
  <dcterms:modified xsi:type="dcterms:W3CDTF">2019-06-26T18:25:00Z</dcterms:modified>
</cp:coreProperties>
</file>